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5E09" w14:textId="77777777" w:rsidR="00B42F9D" w:rsidRPr="00B42F9D" w:rsidRDefault="00B42F9D" w:rsidP="00B42F9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42F9D">
        <w:rPr>
          <w:rFonts w:ascii="Times New Roman" w:eastAsia="Calibri" w:hAnsi="Times New Roman" w:cs="Times New Roman"/>
          <w:bCs/>
          <w:sz w:val="30"/>
          <w:szCs w:val="30"/>
        </w:rPr>
        <w:t>МАТЕРИАЛ</w:t>
      </w:r>
    </w:p>
    <w:p w14:paraId="5A566818" w14:textId="77777777" w:rsidR="00B42F9D" w:rsidRPr="00B42F9D" w:rsidRDefault="00B42F9D" w:rsidP="00B42F9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42F9D">
        <w:rPr>
          <w:rFonts w:ascii="Times New Roman" w:eastAsia="Calibri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FE43EFB" w14:textId="1C1D1B04" w:rsidR="00B42F9D" w:rsidRPr="00B42F9D" w:rsidRDefault="00B42F9D" w:rsidP="00B42F9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Минской области </w:t>
      </w:r>
      <w:r w:rsidRPr="00B42F9D">
        <w:rPr>
          <w:rFonts w:ascii="Times New Roman" w:eastAsia="Calibri" w:hAnsi="Times New Roman" w:cs="Times New Roman"/>
          <w:bCs/>
          <w:sz w:val="30"/>
          <w:szCs w:val="30"/>
        </w:rPr>
        <w:t>(июль 2025 г.)</w:t>
      </w:r>
    </w:p>
    <w:p w14:paraId="695C8588" w14:textId="77777777" w:rsidR="00B42F9D" w:rsidRDefault="00B42F9D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D773CBC" w14:textId="77777777" w:rsidR="00B42F9D" w:rsidRDefault="00B42F9D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7B1C56B" w14:textId="77777777" w:rsidR="00B42F9D" w:rsidRDefault="00B42F9D" w:rsidP="00B42F9D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</w:p>
    <w:p w14:paraId="2ECB72A1" w14:textId="0AAF0725" w:rsidR="00366C2F" w:rsidRPr="00DA0094" w:rsidRDefault="000B3CAC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0094">
        <w:rPr>
          <w:rFonts w:ascii="Times New Roman" w:hAnsi="Times New Roman" w:cs="Times New Roman"/>
          <w:b/>
          <w:sz w:val="30"/>
          <w:szCs w:val="30"/>
        </w:rPr>
        <w:t xml:space="preserve">Медико-социальные последствия пьянства и алкоголизма, меры </w:t>
      </w:r>
      <w:r w:rsidR="00DA0094">
        <w:rPr>
          <w:rFonts w:ascii="Times New Roman" w:hAnsi="Times New Roman" w:cs="Times New Roman"/>
          <w:b/>
          <w:sz w:val="30"/>
          <w:szCs w:val="30"/>
        </w:rPr>
        <w:br/>
      </w:r>
      <w:r w:rsidRPr="00DA0094">
        <w:rPr>
          <w:rFonts w:ascii="Times New Roman" w:hAnsi="Times New Roman" w:cs="Times New Roman"/>
          <w:b/>
          <w:sz w:val="30"/>
          <w:szCs w:val="30"/>
        </w:rPr>
        <w:t>по их предупреждению и преодолению в Минской области</w:t>
      </w:r>
      <w:r w:rsidR="001E663E" w:rsidRPr="00DA0094">
        <w:rPr>
          <w:rFonts w:ascii="Times New Roman" w:hAnsi="Times New Roman" w:cs="Times New Roman"/>
          <w:b/>
          <w:sz w:val="30"/>
          <w:szCs w:val="30"/>
        </w:rPr>
        <w:t>.</w:t>
      </w:r>
    </w:p>
    <w:p w14:paraId="4DF95F15" w14:textId="77777777" w:rsidR="00AA6BDD" w:rsidRDefault="00AA6BDD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C1853D" w14:textId="77777777" w:rsidR="004D43B0" w:rsidRDefault="001025D9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роблема пьянства и алкоголизма продолжает оставаться одной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из самых социально значимых и актуальных. Это негативное явление причиняет </w:t>
      </w:r>
      <w:r w:rsidR="004D74B7" w:rsidRPr="004D43B0">
        <w:rPr>
          <w:rFonts w:ascii="Times New Roman" w:hAnsi="Times New Roman" w:cs="Times New Roman"/>
          <w:sz w:val="30"/>
          <w:szCs w:val="30"/>
        </w:rPr>
        <w:t xml:space="preserve">огромный материальный и нравственный ущерб 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как обществу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>в целом, так и отдельным гражданам. Пьянство и алкоголизм по масштабам своего распространения,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величине экономических и нравственных потерь представляют самую серьезную угрозу демографической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безопасности, стабильности развития государства, благополучию нации.</w:t>
      </w:r>
    </w:p>
    <w:p w14:paraId="0521627C" w14:textId="77777777" w:rsidR="00C8539C" w:rsidRDefault="00C8539C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Спирт этиловый (этанол</w:t>
      </w:r>
      <w:r w:rsidR="00F41379">
        <w:rPr>
          <w:rFonts w:ascii="Times New Roman" w:hAnsi="Times New Roman" w:cs="Times New Roman"/>
          <w:sz w:val="30"/>
          <w:szCs w:val="30"/>
        </w:rPr>
        <w:t>, алкоголь</w:t>
      </w:r>
      <w:r>
        <w:rPr>
          <w:rFonts w:ascii="Times New Roman" w:hAnsi="Times New Roman" w:cs="Times New Roman"/>
          <w:sz w:val="30"/>
          <w:szCs w:val="30"/>
        </w:rPr>
        <w:t xml:space="preserve">) – вещество, которое содержится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алкогольных</w:t>
      </w:r>
      <w:r w:rsidR="00F41379">
        <w:rPr>
          <w:rFonts w:ascii="Times New Roman" w:hAnsi="Times New Roman" w:cs="Times New Roman"/>
          <w:sz w:val="30"/>
          <w:szCs w:val="30"/>
        </w:rPr>
        <w:t xml:space="preserve"> (спиртных), слабоалкогольных напитках и пиве</w:t>
      </w:r>
      <w:r>
        <w:rPr>
          <w:rFonts w:ascii="Times New Roman" w:hAnsi="Times New Roman" w:cs="Times New Roman"/>
          <w:sz w:val="30"/>
          <w:szCs w:val="30"/>
        </w:rPr>
        <w:t xml:space="preserve"> и является причиной большей части вредных последствий от их употребления вне зависимости от того, в виде каких спиртных напитков этанол поступает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организм: вино, пиво, крепкий алкоголь или другая алкогольная продукция.</w:t>
      </w:r>
    </w:p>
    <w:p w14:paraId="6CCBE31F" w14:textId="77777777" w:rsidR="00DC2E5A" w:rsidRPr="00DC2E5A" w:rsidRDefault="00DC2E5A" w:rsidP="00DC2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E5A">
        <w:rPr>
          <w:rFonts w:ascii="Times New Roman" w:hAnsi="Times New Roman" w:cs="Times New Roman"/>
          <w:sz w:val="30"/>
          <w:szCs w:val="30"/>
        </w:rPr>
        <w:t xml:space="preserve">Во многих частях мира употребление алкогольных напитков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DC2E5A">
        <w:rPr>
          <w:rFonts w:ascii="Times New Roman" w:hAnsi="Times New Roman" w:cs="Times New Roman"/>
          <w:sz w:val="30"/>
          <w:szCs w:val="30"/>
        </w:rPr>
        <w:t>на различных встречах и приемах является общепринятой практикой. Тем не менее, в связи с опьяняющими, токсическими и вызывающими зависимость свойствами алкоголя его потребление может оказывать неблагоприятное воздействие на здоровье и иметь негативные социальные последствия.</w:t>
      </w:r>
    </w:p>
    <w:p w14:paraId="64D4FF51" w14:textId="77777777" w:rsidR="00366C2F" w:rsidRPr="00366C2F" w:rsidRDefault="00366C2F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6C2F">
        <w:rPr>
          <w:rFonts w:ascii="Times New Roman" w:hAnsi="Times New Roman" w:cs="Times New Roman"/>
          <w:sz w:val="30"/>
          <w:szCs w:val="30"/>
        </w:rPr>
        <w:t xml:space="preserve">Принято выделять три группы основных </w:t>
      </w:r>
      <w:r w:rsidR="000B3CAC">
        <w:rPr>
          <w:rFonts w:ascii="Times New Roman" w:hAnsi="Times New Roman" w:cs="Times New Roman"/>
          <w:sz w:val="30"/>
          <w:szCs w:val="30"/>
        </w:rPr>
        <w:t>медико-социальных последствий</w:t>
      </w:r>
      <w:r w:rsidRPr="00366C2F">
        <w:rPr>
          <w:rFonts w:ascii="Times New Roman" w:hAnsi="Times New Roman" w:cs="Times New Roman"/>
          <w:sz w:val="30"/>
          <w:szCs w:val="30"/>
        </w:rPr>
        <w:t>, связанных с потреблением алкоголя.</w:t>
      </w:r>
    </w:p>
    <w:p w14:paraId="5A53A55C" w14:textId="77777777" w:rsidR="00F41379" w:rsidRP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</w:p>
    <w:p w14:paraId="55FB9994" w14:textId="77777777" w:rsid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Последствия для близких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пьющего</w:t>
      </w:r>
      <w:r>
        <w:rPr>
          <w:rFonts w:ascii="Times New Roman" w:hAnsi="Times New Roman" w:cs="Times New Roman"/>
          <w:sz w:val="30"/>
          <w:szCs w:val="30"/>
        </w:rPr>
        <w:t xml:space="preserve"> человека (к</w:t>
      </w:r>
      <w:r w:rsidRPr="00366C2F">
        <w:rPr>
          <w:rFonts w:ascii="Times New Roman" w:hAnsi="Times New Roman" w:cs="Times New Roman"/>
          <w:sz w:val="30"/>
          <w:szCs w:val="30"/>
        </w:rPr>
        <w:t xml:space="preserve">онфликты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366C2F">
        <w:rPr>
          <w:rFonts w:ascii="Times New Roman" w:hAnsi="Times New Roman" w:cs="Times New Roman"/>
          <w:sz w:val="30"/>
          <w:szCs w:val="30"/>
        </w:rPr>
        <w:t xml:space="preserve">в семье, невыполнение </w:t>
      </w:r>
      <w:r>
        <w:rPr>
          <w:rFonts w:ascii="Times New Roman" w:hAnsi="Times New Roman" w:cs="Times New Roman"/>
          <w:sz w:val="30"/>
          <w:szCs w:val="30"/>
        </w:rPr>
        <w:t>семейных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родительских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обязан</w:t>
      </w:r>
      <w:r>
        <w:rPr>
          <w:rFonts w:ascii="Times New Roman" w:hAnsi="Times New Roman" w:cs="Times New Roman"/>
          <w:sz w:val="30"/>
          <w:szCs w:val="30"/>
        </w:rPr>
        <w:t>ностей, тяжелое материальное положение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признание детей находящимися в социально-опасном положении или нуждающимися в государственной защите, лишение родительских прав и другое,</w:t>
      </w:r>
      <w:r w:rsidRPr="00F41379">
        <w:rPr>
          <w:rFonts w:ascii="Times New Roman" w:hAnsi="Times New Roman" w:cs="Times New Roman"/>
          <w:sz w:val="30"/>
          <w:szCs w:val="30"/>
        </w:rPr>
        <w:t xml:space="preserve"> экономический ущерб, связанный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F41379">
        <w:rPr>
          <w:rFonts w:ascii="Times New Roman" w:hAnsi="Times New Roman" w:cs="Times New Roman"/>
          <w:sz w:val="30"/>
          <w:szCs w:val="30"/>
        </w:rPr>
        <w:t>с расходами</w:t>
      </w:r>
      <w:r>
        <w:rPr>
          <w:rFonts w:ascii="Times New Roman" w:hAnsi="Times New Roman" w:cs="Times New Roman"/>
          <w:sz w:val="30"/>
          <w:szCs w:val="30"/>
        </w:rPr>
        <w:t xml:space="preserve"> домохозяйств на приобретение алкоголя).</w:t>
      </w:r>
    </w:p>
    <w:p w14:paraId="303FB6D5" w14:textId="77777777" w:rsidR="00366C2F" w:rsidRPr="00F41379" w:rsidRDefault="000B3CAC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для пьющего, включающие последствия разового неумеренного потребления алкоголя</w:t>
      </w:r>
      <w:r w:rsidR="001E663E" w:rsidRPr="00F41379">
        <w:rPr>
          <w:rFonts w:ascii="Times New Roman" w:hAnsi="Times New Roman" w:cs="Times New Roman"/>
          <w:sz w:val="30"/>
          <w:szCs w:val="30"/>
        </w:rPr>
        <w:t>, такие как нарушения поведения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(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потеря </w:t>
      </w:r>
      <w:r w:rsidR="00366C2F" w:rsidRPr="00F41379">
        <w:rPr>
          <w:rFonts w:ascii="Times New Roman" w:hAnsi="Times New Roman" w:cs="Times New Roman"/>
          <w:sz w:val="30"/>
          <w:szCs w:val="30"/>
        </w:rPr>
        <w:t>самоконтроля, агрессивность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и другие), а также </w:t>
      </w:r>
      <w:r w:rsidR="00A423D2" w:rsidRPr="00F41379">
        <w:rPr>
          <w:rFonts w:ascii="Times New Roman" w:hAnsi="Times New Roman" w:cs="Times New Roman"/>
          <w:sz w:val="30"/>
          <w:szCs w:val="30"/>
        </w:rPr>
        <w:t>нарушени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я</w:t>
      </w:r>
      <w:r w:rsidR="00A423D2" w:rsidRPr="00F41379">
        <w:rPr>
          <w:rFonts w:ascii="Times New Roman" w:hAnsi="Times New Roman" w:cs="Times New Roman"/>
          <w:sz w:val="30"/>
          <w:szCs w:val="30"/>
        </w:rPr>
        <w:t xml:space="preserve"> здоровья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(отравление алкоголем, </w:t>
      </w:r>
      <w:r w:rsidR="00366C2F" w:rsidRPr="00F41379">
        <w:rPr>
          <w:rFonts w:ascii="Times New Roman" w:hAnsi="Times New Roman" w:cs="Times New Roman"/>
          <w:sz w:val="30"/>
          <w:szCs w:val="30"/>
        </w:rPr>
        <w:t>развити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цирроза печени, рака, сердечно-</w:t>
      </w:r>
      <w:r w:rsidR="00366C2F" w:rsidRPr="00F41379">
        <w:rPr>
          <w:rFonts w:ascii="Times New Roman" w:hAnsi="Times New Roman" w:cs="Times New Roman"/>
          <w:sz w:val="30"/>
          <w:szCs w:val="30"/>
        </w:rPr>
        <w:lastRenderedPageBreak/>
        <w:t>сосудисты</w:t>
      </w:r>
      <w:r w:rsidR="009F0A46" w:rsidRPr="00F41379">
        <w:rPr>
          <w:rFonts w:ascii="Times New Roman" w:hAnsi="Times New Roman" w:cs="Times New Roman"/>
          <w:sz w:val="30"/>
          <w:szCs w:val="30"/>
        </w:rPr>
        <w:t>х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заболевани</w:t>
      </w:r>
      <w:r w:rsidR="009F0A46" w:rsidRPr="00F41379">
        <w:rPr>
          <w:rFonts w:ascii="Times New Roman" w:hAnsi="Times New Roman" w:cs="Times New Roman"/>
          <w:sz w:val="30"/>
          <w:szCs w:val="30"/>
        </w:rPr>
        <w:t>й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, </w:t>
      </w:r>
      <w:r w:rsidR="00787C14" w:rsidRPr="00F41379">
        <w:rPr>
          <w:rFonts w:ascii="Times New Roman" w:hAnsi="Times New Roman" w:cs="Times New Roman"/>
          <w:sz w:val="30"/>
          <w:szCs w:val="30"/>
        </w:rPr>
        <w:t>поражени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 поджелудочной железы,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</w:t>
      </w:r>
      <w:r w:rsidR="00F41379">
        <w:rPr>
          <w:rFonts w:ascii="Times New Roman" w:hAnsi="Times New Roman" w:cs="Times New Roman"/>
          <w:sz w:val="30"/>
          <w:szCs w:val="30"/>
        </w:rPr>
        <w:t xml:space="preserve">суициды, гибель на пожарах, дорожно-транспортные и иные </w:t>
      </w:r>
      <w:r w:rsidR="001E663E" w:rsidRPr="00F41379">
        <w:rPr>
          <w:rFonts w:ascii="Times New Roman" w:hAnsi="Times New Roman" w:cs="Times New Roman"/>
          <w:sz w:val="30"/>
          <w:szCs w:val="30"/>
        </w:rPr>
        <w:t>травмы</w:t>
      </w:r>
      <w:r w:rsidR="009F0A46" w:rsidRPr="00F41379">
        <w:rPr>
          <w:rFonts w:ascii="Times New Roman" w:hAnsi="Times New Roman" w:cs="Times New Roman"/>
          <w:sz w:val="30"/>
          <w:szCs w:val="30"/>
        </w:rPr>
        <w:t xml:space="preserve"> и другие заболевания</w:t>
      </w:r>
      <w:r w:rsidR="001E663E" w:rsidRPr="00F41379">
        <w:rPr>
          <w:rFonts w:ascii="Times New Roman" w:hAnsi="Times New Roman" w:cs="Times New Roman"/>
          <w:sz w:val="30"/>
          <w:szCs w:val="30"/>
        </w:rPr>
        <w:t>)</w:t>
      </w:r>
      <w:r w:rsidR="00366C2F" w:rsidRPr="00F41379">
        <w:rPr>
          <w:rFonts w:ascii="Times New Roman" w:hAnsi="Times New Roman" w:cs="Times New Roman"/>
          <w:sz w:val="30"/>
          <w:szCs w:val="30"/>
        </w:rPr>
        <w:t>.</w:t>
      </w:r>
    </w:p>
    <w:p w14:paraId="1755CAB8" w14:textId="77777777" w:rsidR="00366C2F" w:rsidRDefault="001E663E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Заболеваемость</w:t>
      </w:r>
      <w:r w:rsidR="00366C2F" w:rsidRPr="00366C2F">
        <w:rPr>
          <w:rFonts w:ascii="Times New Roman" w:hAnsi="Times New Roman" w:cs="Times New Roman"/>
          <w:sz w:val="30"/>
          <w:szCs w:val="30"/>
        </w:rPr>
        <w:t>, связанн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с </w:t>
      </w:r>
      <w:r w:rsidR="00F41379">
        <w:rPr>
          <w:rFonts w:ascii="Times New Roman" w:hAnsi="Times New Roman" w:cs="Times New Roman"/>
          <w:sz w:val="30"/>
          <w:szCs w:val="30"/>
        </w:rPr>
        <w:t xml:space="preserve">чрезмерным </w:t>
      </w:r>
      <w:r w:rsidR="00366C2F" w:rsidRPr="00366C2F">
        <w:rPr>
          <w:rFonts w:ascii="Times New Roman" w:hAnsi="Times New Roman" w:cs="Times New Roman"/>
          <w:sz w:val="30"/>
          <w:szCs w:val="30"/>
        </w:rPr>
        <w:t>употреблением алкоголя, относ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тся к наиболее актуальным проблемам здравоохранения, так как </w:t>
      </w:r>
      <w:r w:rsidR="00F41379">
        <w:rPr>
          <w:rFonts w:ascii="Times New Roman" w:hAnsi="Times New Roman" w:cs="Times New Roman"/>
          <w:sz w:val="30"/>
          <w:szCs w:val="30"/>
        </w:rPr>
        <w:t xml:space="preserve">она </w:t>
      </w:r>
      <w:r w:rsidR="00366C2F" w:rsidRPr="00366C2F">
        <w:rPr>
          <w:rFonts w:ascii="Times New Roman" w:hAnsi="Times New Roman" w:cs="Times New Roman"/>
          <w:sz w:val="30"/>
          <w:szCs w:val="30"/>
        </w:rPr>
        <w:t>наносит огромный ущерб здоровь</w:t>
      </w:r>
      <w:r w:rsidR="000B2F89">
        <w:rPr>
          <w:rFonts w:ascii="Times New Roman" w:hAnsi="Times New Roman" w:cs="Times New Roman"/>
          <w:sz w:val="30"/>
          <w:szCs w:val="30"/>
        </w:rPr>
        <w:t>ю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населения.</w:t>
      </w:r>
    </w:p>
    <w:p w14:paraId="514EB74E" w14:textId="77777777" w:rsidR="00F65C8E" w:rsidRDefault="00F65C8E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3DB0998" w14:textId="77777777" w:rsidR="00C2117A" w:rsidRDefault="00C2117A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16C4B">
        <w:rPr>
          <w:rFonts w:ascii="Times New Roman" w:hAnsi="Times New Roman" w:cs="Times New Roman"/>
          <w:b/>
          <w:bCs/>
          <w:sz w:val="30"/>
          <w:szCs w:val="30"/>
        </w:rPr>
        <w:t>Общие факты, которые должен знать каждый о потреблении алкоголя и здоровье:</w:t>
      </w:r>
    </w:p>
    <w:p w14:paraId="150BF964" w14:textId="77777777" w:rsidR="00116C4B" w:rsidRPr="00116C4B" w:rsidRDefault="00116C4B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76B3DC2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94">
        <w:rPr>
          <w:rFonts w:ascii="Times New Roman" w:hAnsi="Times New Roman" w:cs="Times New Roman"/>
          <w:spacing w:val="-4"/>
          <w:sz w:val="30"/>
          <w:szCs w:val="30"/>
        </w:rPr>
        <w:t>алкоголь изменяет мысли, суждения, принятие решений и поведение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82CF971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приводит к увеличению риска травматизации и смерти в результате ДТП, </w:t>
      </w:r>
      <w:r>
        <w:rPr>
          <w:rFonts w:ascii="Times New Roman" w:hAnsi="Times New Roman" w:cs="Times New Roman"/>
          <w:sz w:val="30"/>
          <w:szCs w:val="30"/>
        </w:rPr>
        <w:t xml:space="preserve">пожара, </w:t>
      </w:r>
      <w:r w:rsidRPr="00EB2D70">
        <w:rPr>
          <w:rFonts w:ascii="Times New Roman" w:hAnsi="Times New Roman" w:cs="Times New Roman"/>
          <w:sz w:val="30"/>
          <w:szCs w:val="30"/>
        </w:rPr>
        <w:t>утопления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B2D70">
        <w:rPr>
          <w:rFonts w:ascii="Times New Roman" w:hAnsi="Times New Roman" w:cs="Times New Roman"/>
          <w:sz w:val="30"/>
          <w:szCs w:val="30"/>
        </w:rPr>
        <w:t>падения</w:t>
      </w:r>
      <w:r>
        <w:rPr>
          <w:rFonts w:ascii="Times New Roman" w:hAnsi="Times New Roman" w:cs="Times New Roman"/>
          <w:sz w:val="30"/>
          <w:szCs w:val="30"/>
        </w:rPr>
        <w:t>, иных происшествий;</w:t>
      </w:r>
    </w:p>
    <w:p w14:paraId="306A4635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</w:t>
      </w:r>
      <w:r w:rsidR="00793086" w:rsidRPr="00EB2D70">
        <w:rPr>
          <w:rFonts w:ascii="Times New Roman" w:hAnsi="Times New Roman" w:cs="Times New Roman"/>
          <w:sz w:val="30"/>
          <w:szCs w:val="30"/>
        </w:rPr>
        <w:t>алкоголя</w:t>
      </w:r>
      <w:r w:rsidR="00793086">
        <w:rPr>
          <w:rFonts w:ascii="Times New Roman" w:hAnsi="Times New Roman" w:cs="Times New Roman"/>
          <w:sz w:val="30"/>
          <w:szCs w:val="30"/>
        </w:rPr>
        <w:t xml:space="preserve"> женщинами, планирующими беременность </w:t>
      </w:r>
      <w:r w:rsidR="00793086">
        <w:rPr>
          <w:rFonts w:ascii="Times New Roman" w:hAnsi="Times New Roman" w:cs="Times New Roman"/>
          <w:sz w:val="30"/>
          <w:szCs w:val="30"/>
        </w:rPr>
        <w:br/>
        <w:t xml:space="preserve">и беременными, </w:t>
      </w:r>
      <w:r w:rsidRPr="00EB2D70">
        <w:rPr>
          <w:rFonts w:ascii="Times New Roman" w:hAnsi="Times New Roman" w:cs="Times New Roman"/>
          <w:sz w:val="30"/>
          <w:szCs w:val="30"/>
        </w:rPr>
        <w:t>даже в небольших дозах представляет риск для развивающегося плода в течение всего периода беременности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8143724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</w:t>
      </w:r>
      <w:r w:rsidRPr="00BD44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приводит к нарушению кровообращения, сердечно-сосудистым заболеваниям;</w:t>
      </w:r>
    </w:p>
    <w:p w14:paraId="3A9462C1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употребление алкоголя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даже в небольших количествах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является одной из причин некоторых типов рака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99D578F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>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</w:t>
      </w:r>
      <w:r>
        <w:rPr>
          <w:rFonts w:ascii="Times New Roman" w:hAnsi="Times New Roman" w:cs="Times New Roman"/>
          <w:sz w:val="30"/>
          <w:szCs w:val="30"/>
        </w:rPr>
        <w:t xml:space="preserve"> и как </w:t>
      </w:r>
      <w:r w:rsidRPr="00116C4B">
        <w:rPr>
          <w:rFonts w:ascii="Times New Roman" w:hAnsi="Times New Roman" w:cs="Times New Roman"/>
          <w:sz w:val="30"/>
          <w:szCs w:val="30"/>
        </w:rPr>
        <w:t>значительно повышает риск заболеть туберкулезом</w:t>
      </w:r>
      <w:r>
        <w:rPr>
          <w:rFonts w:ascii="Times New Roman" w:hAnsi="Times New Roman" w:cs="Times New Roman"/>
          <w:sz w:val="30"/>
          <w:szCs w:val="30"/>
        </w:rPr>
        <w:t xml:space="preserve"> или другими инфекционными заболеваниями;</w:t>
      </w:r>
    </w:p>
    <w:p w14:paraId="5434F3CC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является причиной </w:t>
      </w:r>
      <w:r>
        <w:rPr>
          <w:rFonts w:ascii="Times New Roman" w:hAnsi="Times New Roman" w:cs="Times New Roman"/>
          <w:sz w:val="30"/>
          <w:szCs w:val="30"/>
        </w:rPr>
        <w:t>нарушения функций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 w14:paraId="0E79B3B3" w14:textId="77777777" w:rsidR="00532360" w:rsidRPr="00532360" w:rsidRDefault="008D3B9B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EB2D70">
        <w:rPr>
          <w:rFonts w:ascii="Times New Roman" w:hAnsi="Times New Roman" w:cs="Times New Roman"/>
          <w:sz w:val="30"/>
          <w:szCs w:val="30"/>
        </w:rPr>
        <w:t>лкоголь оказывает кратковременное и долговременное воздействие практически на каждый орган тела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2360">
        <w:rPr>
          <w:rFonts w:ascii="Times New Roman" w:hAnsi="Times New Roman" w:cs="Times New Roman"/>
          <w:sz w:val="30"/>
          <w:szCs w:val="30"/>
        </w:rPr>
        <w:t>по</w:t>
      </w:r>
      <w:r w:rsidR="00532360" w:rsidRPr="00567914">
        <w:rPr>
          <w:rFonts w:ascii="Times New Roman" w:hAnsi="Times New Roman" w:cs="Times New Roman"/>
          <w:sz w:val="30"/>
          <w:szCs w:val="30"/>
        </w:rPr>
        <w:t xml:space="preserve">требление алкоголя относится </w:t>
      </w:r>
      <w:r>
        <w:rPr>
          <w:rFonts w:ascii="Times New Roman" w:hAnsi="Times New Roman" w:cs="Times New Roman"/>
          <w:sz w:val="30"/>
          <w:szCs w:val="30"/>
        </w:rPr>
        <w:br/>
      </w:r>
      <w:r w:rsidR="00532360" w:rsidRPr="00567914">
        <w:rPr>
          <w:rFonts w:ascii="Times New Roman" w:hAnsi="Times New Roman" w:cs="Times New Roman"/>
          <w:sz w:val="30"/>
          <w:szCs w:val="30"/>
        </w:rPr>
        <w:t>к числу важнейших факторов риска, приводящих к развитию многих заболеваний и ухудшению их прогноза.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Употребление алкоголя является причинным фактором более чем 200 нарушений здоровья, связанных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532360" w:rsidRPr="00532360">
        <w:rPr>
          <w:rFonts w:ascii="Times New Roman" w:hAnsi="Times New Roman" w:cs="Times New Roman"/>
          <w:sz w:val="30"/>
          <w:szCs w:val="30"/>
        </w:rPr>
        <w:t>с болезнями и травмами</w:t>
      </w:r>
      <w:r w:rsidR="00532360">
        <w:rPr>
          <w:rFonts w:ascii="Times New Roman" w:hAnsi="Times New Roman" w:cs="Times New Roman"/>
          <w:sz w:val="30"/>
          <w:szCs w:val="30"/>
        </w:rPr>
        <w:t>;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EFA4A7" w14:textId="77777777" w:rsidR="00375D89" w:rsidRP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360">
        <w:rPr>
          <w:rFonts w:ascii="Times New Roman" w:hAnsi="Times New Roman" w:cs="Times New Roman"/>
          <w:sz w:val="30"/>
          <w:szCs w:val="30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 w14:paraId="1D8C9793" w14:textId="77777777" w:rsidR="00EB2D70" w:rsidRDefault="00EB2D70" w:rsidP="00EB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В целом, данные свидетельствуют о том, что не существует «безопасного уровня потребления алкоголя»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2D70">
        <w:rPr>
          <w:rFonts w:ascii="Times New Roman" w:hAnsi="Times New Roman" w:cs="Times New Roman"/>
          <w:sz w:val="30"/>
          <w:szCs w:val="30"/>
        </w:rPr>
        <w:t>фактически риск нанесения вреда здоровью увеличивается с каждым выпитым бокалом</w:t>
      </w:r>
      <w:r w:rsidR="00375D89">
        <w:rPr>
          <w:rFonts w:ascii="Times New Roman" w:hAnsi="Times New Roman" w:cs="Times New Roman"/>
          <w:sz w:val="30"/>
          <w:szCs w:val="30"/>
        </w:rPr>
        <w:t>.</w:t>
      </w:r>
    </w:p>
    <w:p w14:paraId="359FB473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b/>
          <w:bCs/>
          <w:sz w:val="30"/>
          <w:szCs w:val="30"/>
        </w:rPr>
        <w:lastRenderedPageBreak/>
        <w:t>Для подсчета количества употребляемого алкоголя применяется такая единица подсчета как стандартная единица (доза) алкоголя или порция алкоголя.</w:t>
      </w:r>
    </w:p>
    <w:p w14:paraId="4ADA75A5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8D3B9B">
        <w:rPr>
          <w:rFonts w:ascii="Times New Roman" w:hAnsi="Times New Roman" w:cs="Times New Roman"/>
          <w:sz w:val="30"/>
          <w:szCs w:val="30"/>
        </w:rPr>
        <w:t>дна стандартная порция – количество алкогольного напитка, содержащее 10 мл этанола 100 %</w:t>
      </w:r>
      <w:r w:rsidR="00F65C8E">
        <w:rPr>
          <w:rFonts w:ascii="Times New Roman" w:hAnsi="Times New Roman" w:cs="Times New Roman"/>
          <w:sz w:val="30"/>
          <w:szCs w:val="30"/>
        </w:rPr>
        <w:t>,</w:t>
      </w:r>
      <w:r w:rsidRPr="008D3B9B">
        <w:rPr>
          <w:rFonts w:ascii="Times New Roman" w:hAnsi="Times New Roman" w:cs="Times New Roman"/>
          <w:sz w:val="30"/>
          <w:szCs w:val="30"/>
        </w:rPr>
        <w:t xml:space="preserve"> то есть примерно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9E01AED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250 мл пива 5% крепости; </w:t>
      </w:r>
    </w:p>
    <w:p w14:paraId="6575C3B9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125-150 мл сухого вина (9-11%); </w:t>
      </w:r>
    </w:p>
    <w:p w14:paraId="71E270F0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>70 мл крепленого вина (18%);</w:t>
      </w:r>
    </w:p>
    <w:p w14:paraId="17139423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25-30 мл крепких напитков (40%). </w:t>
      </w:r>
    </w:p>
    <w:p w14:paraId="6526BA62" w14:textId="77777777" w:rsidR="00793086" w:rsidRPr="007B6708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B6708">
        <w:rPr>
          <w:rFonts w:ascii="Times New Roman" w:hAnsi="Times New Roman" w:cs="Times New Roman"/>
          <w:i/>
          <w:sz w:val="30"/>
          <w:szCs w:val="30"/>
        </w:rPr>
        <w:t xml:space="preserve">Для расчета количества порций алкоголя в спиртном напитке необходимо умножить объем напитка в литрах на его крепость </w:t>
      </w:r>
      <w:r w:rsidR="000B7D7C">
        <w:rPr>
          <w:rFonts w:ascii="Times New Roman" w:hAnsi="Times New Roman" w:cs="Times New Roman"/>
          <w:i/>
          <w:sz w:val="30"/>
          <w:szCs w:val="30"/>
        </w:rPr>
        <w:br/>
      </w:r>
      <w:r w:rsidRPr="007B6708">
        <w:rPr>
          <w:rFonts w:ascii="Times New Roman" w:hAnsi="Times New Roman" w:cs="Times New Roman"/>
          <w:i/>
          <w:sz w:val="30"/>
          <w:szCs w:val="30"/>
        </w:rPr>
        <w:t>и на переводной коэффициент 0,789.</w:t>
      </w:r>
    </w:p>
    <w:p w14:paraId="19C9403C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Всемирная организация здравоохранения не рекомендует употреблять алкоголь следующим категориям людей:</w:t>
      </w:r>
    </w:p>
    <w:p w14:paraId="58B1F039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беременным женщинам;</w:t>
      </w:r>
    </w:p>
    <w:p w14:paraId="3D599DEA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несовершеннолетним;</w:t>
      </w:r>
    </w:p>
    <w:p w14:paraId="320BE05E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хронические заболевания;</w:t>
      </w:r>
    </w:p>
    <w:p w14:paraId="0CAB3F22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чьи ближайшие родственники больны алкоголизмом;</w:t>
      </w:r>
    </w:p>
    <w:p w14:paraId="20A1ABAF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зависимость от наркотических и ненаркотических веществ;</w:t>
      </w:r>
    </w:p>
    <w:p w14:paraId="7544121E" w14:textId="77777777" w:rsid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лицам с неустойчивой психикой.</w:t>
      </w:r>
    </w:p>
    <w:p w14:paraId="4F77F5EB" w14:textId="77777777" w:rsidR="00375D89" w:rsidRDefault="00375D89" w:rsidP="0056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 xml:space="preserve">Для остальных людей дозы алкоголя разбиты на три группы – </w:t>
      </w:r>
      <w:r w:rsidR="000B7D7C">
        <w:rPr>
          <w:rFonts w:ascii="Times New Roman" w:hAnsi="Times New Roman" w:cs="Times New Roman"/>
          <w:sz w:val="30"/>
          <w:szCs w:val="30"/>
        </w:rPr>
        <w:br/>
      </w:r>
      <w:r w:rsidRPr="00375D89">
        <w:rPr>
          <w:rFonts w:ascii="Times New Roman" w:hAnsi="Times New Roman" w:cs="Times New Roman"/>
          <w:sz w:val="30"/>
          <w:szCs w:val="30"/>
        </w:rPr>
        <w:t>по уровню риска развития отрицательных последствий, который представляет для организма соответствующая доза алкоголя</w:t>
      </w:r>
      <w:r w:rsidR="00E42159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375D89">
        <w:rPr>
          <w:rFonts w:ascii="Times New Roman" w:hAnsi="Times New Roman" w:cs="Times New Roman"/>
          <w:sz w:val="30"/>
          <w:szCs w:val="30"/>
        </w:rPr>
        <w:t>изкий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 xml:space="preserve">; </w:t>
      </w:r>
      <w:r w:rsidR="008D3B9B">
        <w:rPr>
          <w:rFonts w:ascii="Times New Roman" w:hAnsi="Times New Roman" w:cs="Times New Roman"/>
          <w:sz w:val="30"/>
          <w:szCs w:val="30"/>
        </w:rPr>
        <w:t>о</w:t>
      </w:r>
      <w:r w:rsidR="008D3B9B" w:rsidRPr="008D3B9B">
        <w:rPr>
          <w:rFonts w:ascii="Times New Roman" w:hAnsi="Times New Roman" w:cs="Times New Roman"/>
          <w:sz w:val="30"/>
          <w:szCs w:val="30"/>
        </w:rPr>
        <w:t>пасный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>;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="008D3B9B">
        <w:rPr>
          <w:rFonts w:ascii="Times New Roman" w:hAnsi="Times New Roman" w:cs="Times New Roman"/>
          <w:sz w:val="30"/>
          <w:szCs w:val="30"/>
        </w:rPr>
        <w:t>вредный уровень риска.</w:t>
      </w:r>
    </w:p>
    <w:p w14:paraId="48221D4D" w14:textId="77777777" w:rsidR="007B6708" w:rsidRDefault="007B6708" w:rsidP="007B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708">
        <w:rPr>
          <w:rFonts w:ascii="Times New Roman" w:hAnsi="Times New Roman" w:cs="Times New Roman"/>
          <w:b/>
          <w:sz w:val="30"/>
          <w:szCs w:val="30"/>
        </w:rPr>
        <w:t>Низкий уровень риска</w:t>
      </w:r>
      <w:r w:rsidR="007954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="00795438" w:rsidRPr="00795438">
        <w:rPr>
          <w:rFonts w:ascii="Times New Roman" w:hAnsi="Times New Roman" w:cs="Times New Roman"/>
          <w:i/>
          <w:sz w:val="30"/>
          <w:szCs w:val="30"/>
        </w:rPr>
        <w:t>(алкоголь не оказывает выраженного отрицательного воздействия на здоровье)</w:t>
      </w:r>
      <w:r>
        <w:rPr>
          <w:rFonts w:ascii="Times New Roman" w:hAnsi="Times New Roman" w:cs="Times New Roman"/>
          <w:sz w:val="30"/>
          <w:szCs w:val="30"/>
        </w:rPr>
        <w:t>: употребление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b/>
          <w:sz w:val="30"/>
          <w:szCs w:val="30"/>
        </w:rPr>
        <w:t xml:space="preserve">не более 2-х </w:t>
      </w:r>
      <w:r w:rsidRPr="00E42159">
        <w:rPr>
          <w:rFonts w:ascii="Times New Roman" w:hAnsi="Times New Roman" w:cs="Times New Roman"/>
          <w:sz w:val="30"/>
          <w:szCs w:val="30"/>
        </w:rPr>
        <w:t xml:space="preserve">стандартных порций </w:t>
      </w:r>
      <w:r w:rsidR="00795438" w:rsidRPr="00E42159">
        <w:rPr>
          <w:rFonts w:ascii="Times New Roman" w:hAnsi="Times New Roman" w:cs="Times New Roman"/>
          <w:sz w:val="30"/>
          <w:szCs w:val="30"/>
        </w:rPr>
        <w:t xml:space="preserve">алкоголя </w:t>
      </w:r>
      <w:r w:rsidRPr="00E42159">
        <w:rPr>
          <w:rFonts w:ascii="Times New Roman" w:hAnsi="Times New Roman" w:cs="Times New Roman"/>
          <w:sz w:val="30"/>
          <w:szCs w:val="30"/>
        </w:rPr>
        <w:t>в день</w:t>
      </w:r>
      <w:r w:rsidRPr="008D3B9B">
        <w:rPr>
          <w:rFonts w:ascii="Times New Roman" w:hAnsi="Times New Roman" w:cs="Times New Roman"/>
          <w:sz w:val="30"/>
          <w:szCs w:val="30"/>
        </w:rPr>
        <w:t xml:space="preserve"> с наличием двух трезвых дней в неделю</w:t>
      </w:r>
      <w:r w:rsidR="00795438">
        <w:rPr>
          <w:rFonts w:ascii="Times New Roman" w:hAnsi="Times New Roman" w:cs="Times New Roman"/>
          <w:sz w:val="30"/>
          <w:szCs w:val="30"/>
        </w:rPr>
        <w:t>.</w:t>
      </w:r>
      <w:r w:rsidR="00793086">
        <w:rPr>
          <w:rFonts w:ascii="Times New Roman" w:hAnsi="Times New Roman" w:cs="Times New Roman"/>
          <w:sz w:val="30"/>
          <w:szCs w:val="30"/>
        </w:rPr>
        <w:t xml:space="preserve"> 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CAE026" w14:textId="77777777" w:rsidR="00793086" w:rsidRP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3086">
        <w:rPr>
          <w:rFonts w:ascii="Times New Roman" w:hAnsi="Times New Roman" w:cs="Times New Roman"/>
          <w:b/>
          <w:sz w:val="30"/>
          <w:szCs w:val="30"/>
        </w:rPr>
        <w:t>Опасный уровень риска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E42159" w:rsidRPr="00E42159">
        <w:rPr>
          <w:rFonts w:ascii="Times New Roman" w:hAnsi="Times New Roman" w:cs="Times New Roman"/>
          <w:b/>
          <w:sz w:val="30"/>
          <w:szCs w:val="30"/>
        </w:rPr>
        <w:t>для здоровья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Pr="003948F7">
        <w:rPr>
          <w:rFonts w:ascii="Times New Roman" w:hAnsi="Times New Roman" w:cs="Times New Roman"/>
          <w:i/>
          <w:sz w:val="30"/>
          <w:szCs w:val="30"/>
        </w:rPr>
        <w:t>(</w:t>
      </w:r>
      <w:r w:rsidR="003948F7" w:rsidRPr="003948F7">
        <w:rPr>
          <w:rFonts w:ascii="Times New Roman" w:hAnsi="Times New Roman" w:cs="Times New Roman"/>
          <w:i/>
          <w:sz w:val="30"/>
          <w:szCs w:val="30"/>
        </w:rPr>
        <w:t>алкоголь может нанести организму серьезный вред. Если уровень потребления находится в этих пределах, значит, человек в опасной зоне, и стоит подумать над снижением дозы до меньших значений)</w:t>
      </w:r>
      <w:r w:rsidR="003948F7">
        <w:rPr>
          <w:rFonts w:ascii="Times New Roman" w:hAnsi="Times New Roman" w:cs="Times New Roman"/>
          <w:sz w:val="30"/>
          <w:szCs w:val="30"/>
        </w:rPr>
        <w:t>: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3948F7">
        <w:rPr>
          <w:rFonts w:ascii="Times New Roman" w:hAnsi="Times New Roman" w:cs="Times New Roman"/>
          <w:sz w:val="30"/>
          <w:szCs w:val="30"/>
        </w:rPr>
        <w:t>употребление</w:t>
      </w:r>
      <w:r w:rsidR="003948F7"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более </w:t>
      </w:r>
      <w:r w:rsidR="000B7D7C">
        <w:rPr>
          <w:rFonts w:ascii="Times New Roman" w:hAnsi="Times New Roman" w:cs="Times New Roman"/>
          <w:b/>
          <w:sz w:val="30"/>
          <w:szCs w:val="30"/>
        </w:rPr>
        <w:br/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2-х </w:t>
      </w:r>
      <w:r w:rsidR="003948F7" w:rsidRPr="00E42159">
        <w:rPr>
          <w:rFonts w:ascii="Times New Roman" w:hAnsi="Times New Roman" w:cs="Times New Roman"/>
          <w:sz w:val="30"/>
          <w:szCs w:val="30"/>
        </w:rPr>
        <w:t>стандартных порций алкоголя в день</w:t>
      </w:r>
      <w:r w:rsidR="003948F7">
        <w:rPr>
          <w:rFonts w:ascii="Times New Roman" w:hAnsi="Times New Roman" w:cs="Times New Roman"/>
          <w:sz w:val="30"/>
          <w:szCs w:val="30"/>
        </w:rPr>
        <w:t>, но меньше количества, характерного для вредного уровня риска.</w:t>
      </w:r>
    </w:p>
    <w:p w14:paraId="0505EF18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8F7">
        <w:rPr>
          <w:rFonts w:ascii="Times New Roman" w:hAnsi="Times New Roman" w:cs="Times New Roman"/>
          <w:b/>
          <w:sz w:val="30"/>
          <w:szCs w:val="30"/>
        </w:rPr>
        <w:t xml:space="preserve">Вредный уровень риска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Pr="003948F7">
        <w:rPr>
          <w:rFonts w:ascii="Times New Roman" w:hAnsi="Times New Roman" w:cs="Times New Roman"/>
          <w:i/>
          <w:sz w:val="30"/>
          <w:szCs w:val="30"/>
        </w:rPr>
        <w:t>(алкоголь гарантированно приведет к серьезным проблемам со здоровьем, в том числе психическим (включая развитие алкоголизма). Если уровень потребления алкоголя ближе всего к данным показателям, человек находится в зоне максимальной угрозы: необходимо срочно снизить количество употребляемого алкоголя)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4FB224AA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мужчин: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6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(60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 xml:space="preserve">35 порций (350 мл этанола) в неделю. </w:t>
      </w:r>
    </w:p>
    <w:p w14:paraId="00356966" w14:textId="77777777" w:rsidR="007B6708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женщин: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5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(50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>28 порций в неделю (280 мл этанола).</w:t>
      </w:r>
    </w:p>
    <w:p w14:paraId="1C192727" w14:textId="77777777" w:rsidR="001025D9" w:rsidRPr="00657C0E" w:rsidRDefault="001025D9" w:rsidP="0055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5D9">
        <w:rPr>
          <w:rFonts w:ascii="Times New Roman" w:hAnsi="Times New Roman" w:cs="Times New Roman"/>
          <w:sz w:val="30"/>
          <w:szCs w:val="30"/>
        </w:rPr>
        <w:t>Работа по профилактике пьянства и алкоголизма на территории Минской области проводится в рамках выполнения Плана</w:t>
      </w:r>
      <w:r w:rsidRPr="001025D9">
        <w:rPr>
          <w:rFonts w:ascii="Times New Roman" w:hAnsi="Times New Roman" w:cs="Times New Roman"/>
          <w:sz w:val="30"/>
          <w:szCs w:val="30"/>
        </w:rPr>
        <w:br/>
      </w:r>
      <w:r w:rsidRPr="00CB6F1A">
        <w:rPr>
          <w:rFonts w:ascii="Times New Roman" w:hAnsi="Times New Roman" w:cs="Times New Roman"/>
          <w:sz w:val="30"/>
          <w:szCs w:val="30"/>
        </w:rPr>
        <w:t>мероприятий по реализации Директивы Президента Республики Беларусь от 11 марта 2004 года № 1 «О мерах по укреплению общественной безопасности и дисциплины» в Минской области на 20</w:t>
      </w:r>
      <w:r w:rsidR="00CB6F1A" w:rsidRPr="00CB6F1A">
        <w:rPr>
          <w:rFonts w:ascii="Times New Roman" w:hAnsi="Times New Roman" w:cs="Times New Roman"/>
          <w:sz w:val="30"/>
          <w:szCs w:val="30"/>
        </w:rPr>
        <w:t>25 год</w:t>
      </w:r>
      <w:r w:rsidRPr="00CB6F1A">
        <w:rPr>
          <w:rFonts w:ascii="Times New Roman" w:hAnsi="Times New Roman" w:cs="Times New Roman"/>
          <w:sz w:val="30"/>
          <w:szCs w:val="30"/>
        </w:rPr>
        <w:t>, подпрограммы 3 «</w:t>
      </w:r>
      <w:r w:rsidR="00553F10" w:rsidRPr="00CB6F1A">
        <w:rPr>
          <w:rFonts w:ascii="Times New Roman" w:hAnsi="Times New Roman" w:cs="Times New Roman"/>
          <w:sz w:val="30"/>
          <w:szCs w:val="30"/>
        </w:rPr>
        <w:t>Предупреждение и преодоление</w:t>
      </w:r>
      <w:r w:rsidR="00553F10" w:rsidRPr="00553F10">
        <w:rPr>
          <w:rFonts w:ascii="Times New Roman" w:hAnsi="Times New Roman" w:cs="Times New Roman"/>
          <w:sz w:val="30"/>
          <w:szCs w:val="30"/>
        </w:rPr>
        <w:t xml:space="preserve"> пьянства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="00553F10" w:rsidRPr="00553F10">
        <w:rPr>
          <w:rFonts w:ascii="Times New Roman" w:hAnsi="Times New Roman" w:cs="Times New Roman"/>
          <w:sz w:val="30"/>
          <w:szCs w:val="30"/>
        </w:rPr>
        <w:t>и алкоголизма, охрана психического здоровья</w:t>
      </w:r>
      <w:r w:rsidRPr="001025D9">
        <w:rPr>
          <w:rFonts w:ascii="Times New Roman" w:hAnsi="Times New Roman" w:cs="Times New Roman"/>
          <w:sz w:val="30"/>
          <w:szCs w:val="30"/>
        </w:rPr>
        <w:t xml:space="preserve">» Государственной программы «Здоровье народа и демографическая безопасность Республики </w:t>
      </w:r>
      <w:r w:rsidRPr="00657C0E">
        <w:rPr>
          <w:rFonts w:ascii="Times New Roman" w:hAnsi="Times New Roman" w:cs="Times New Roman"/>
          <w:sz w:val="30"/>
          <w:szCs w:val="30"/>
        </w:rPr>
        <w:t>Беларусь» на 20</w:t>
      </w:r>
      <w:r w:rsidR="00553F10" w:rsidRPr="00657C0E">
        <w:rPr>
          <w:rFonts w:ascii="Times New Roman" w:hAnsi="Times New Roman" w:cs="Times New Roman"/>
          <w:sz w:val="30"/>
          <w:szCs w:val="30"/>
        </w:rPr>
        <w:t>21</w:t>
      </w:r>
      <w:r w:rsidRPr="00657C0E">
        <w:rPr>
          <w:rFonts w:ascii="Times New Roman" w:hAnsi="Times New Roman" w:cs="Times New Roman"/>
          <w:sz w:val="30"/>
          <w:szCs w:val="30"/>
        </w:rPr>
        <w:t>-202</w:t>
      </w:r>
      <w:r w:rsidR="00553F10" w:rsidRPr="00657C0E">
        <w:rPr>
          <w:rFonts w:ascii="Times New Roman" w:hAnsi="Times New Roman" w:cs="Times New Roman"/>
          <w:sz w:val="30"/>
          <w:szCs w:val="30"/>
        </w:rPr>
        <w:t>5</w:t>
      </w:r>
      <w:r w:rsidRPr="00657C0E">
        <w:rPr>
          <w:rFonts w:ascii="Times New Roman" w:hAnsi="Times New Roman" w:cs="Times New Roman"/>
          <w:sz w:val="30"/>
          <w:szCs w:val="30"/>
        </w:rPr>
        <w:t xml:space="preserve"> годы. </w:t>
      </w:r>
      <w:r w:rsidR="00366151" w:rsidRPr="00657C0E">
        <w:rPr>
          <w:rFonts w:ascii="Times New Roman" w:hAnsi="Times New Roman" w:cs="Times New Roman"/>
          <w:sz w:val="30"/>
          <w:szCs w:val="30"/>
        </w:rPr>
        <w:t>Мероприятия по профилактике пь</w:t>
      </w:r>
      <w:r w:rsidR="00256725" w:rsidRPr="00657C0E">
        <w:rPr>
          <w:rFonts w:ascii="Times New Roman" w:hAnsi="Times New Roman" w:cs="Times New Roman"/>
          <w:sz w:val="30"/>
          <w:szCs w:val="30"/>
        </w:rPr>
        <w:t xml:space="preserve">янства </w:t>
      </w:r>
      <w:r w:rsidR="00F8775C" w:rsidRPr="00657C0E">
        <w:rPr>
          <w:rFonts w:ascii="Times New Roman" w:hAnsi="Times New Roman" w:cs="Times New Roman"/>
          <w:sz w:val="30"/>
          <w:szCs w:val="30"/>
        </w:rPr>
        <w:br/>
      </w:r>
      <w:r w:rsidR="00256725" w:rsidRPr="00657C0E">
        <w:rPr>
          <w:rFonts w:ascii="Times New Roman" w:hAnsi="Times New Roman" w:cs="Times New Roman"/>
          <w:sz w:val="30"/>
          <w:szCs w:val="30"/>
        </w:rPr>
        <w:t>и алкоголизма проводятся</w:t>
      </w:r>
      <w:r w:rsidR="008C4CBE" w:rsidRPr="00657C0E">
        <w:rPr>
          <w:rFonts w:ascii="Times New Roman" w:hAnsi="Times New Roman" w:cs="Times New Roman"/>
          <w:sz w:val="30"/>
          <w:szCs w:val="30"/>
        </w:rPr>
        <w:t xml:space="preserve"> межведомственно</w:t>
      </w:r>
      <w:r w:rsidR="00256725" w:rsidRPr="00657C0E">
        <w:rPr>
          <w:rFonts w:ascii="Times New Roman" w:hAnsi="Times New Roman" w:cs="Times New Roman"/>
          <w:sz w:val="30"/>
          <w:szCs w:val="30"/>
        </w:rPr>
        <w:t>.</w:t>
      </w:r>
    </w:p>
    <w:p w14:paraId="0BFFC662" w14:textId="77777777" w:rsidR="00657C0E" w:rsidRPr="00657C0E" w:rsidRDefault="005B4D9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C0E">
        <w:rPr>
          <w:rFonts w:ascii="Times New Roman" w:hAnsi="Times New Roman" w:cs="Times New Roman"/>
          <w:sz w:val="30"/>
          <w:szCs w:val="30"/>
        </w:rPr>
        <w:t xml:space="preserve">Проводимая в Минской области профилактическая работа позволила снизить негативные последствия от пьянства и алкоголизма. </w:t>
      </w:r>
    </w:p>
    <w:p w14:paraId="6E6A5CD7" w14:textId="77777777" w:rsidR="008E3E90" w:rsidRDefault="001E663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C0E">
        <w:rPr>
          <w:rFonts w:ascii="Times New Roman" w:hAnsi="Times New Roman" w:cs="Times New Roman"/>
          <w:sz w:val="30"/>
          <w:szCs w:val="30"/>
        </w:rPr>
        <w:t>Одним из</w:t>
      </w:r>
      <w:r w:rsidR="008E3E90" w:rsidRPr="00657C0E">
        <w:rPr>
          <w:rFonts w:ascii="Times New Roman" w:hAnsi="Times New Roman" w:cs="Times New Roman"/>
          <w:sz w:val="30"/>
          <w:szCs w:val="30"/>
        </w:rPr>
        <w:t xml:space="preserve"> способо</w:t>
      </w:r>
      <w:r w:rsidRPr="00657C0E">
        <w:rPr>
          <w:rFonts w:ascii="Times New Roman" w:hAnsi="Times New Roman" w:cs="Times New Roman"/>
          <w:sz w:val="30"/>
          <w:szCs w:val="30"/>
        </w:rPr>
        <w:t>в</w:t>
      </w:r>
      <w:r w:rsidR="008E3E90" w:rsidRPr="00657C0E">
        <w:rPr>
          <w:rFonts w:ascii="Times New Roman" w:hAnsi="Times New Roman" w:cs="Times New Roman"/>
          <w:sz w:val="30"/>
          <w:szCs w:val="30"/>
        </w:rPr>
        <w:t xml:space="preserve"> </w:t>
      </w:r>
      <w:r w:rsidR="008C4CBE" w:rsidRPr="00657C0E">
        <w:rPr>
          <w:rFonts w:ascii="Times New Roman" w:hAnsi="Times New Roman" w:cs="Times New Roman"/>
          <w:sz w:val="30"/>
          <w:szCs w:val="30"/>
        </w:rPr>
        <w:t>профилактики развития вредных</w:t>
      </w:r>
      <w:r w:rsidR="008C4CBE">
        <w:rPr>
          <w:rFonts w:ascii="Times New Roman" w:hAnsi="Times New Roman" w:cs="Times New Roman"/>
          <w:sz w:val="30"/>
          <w:szCs w:val="30"/>
        </w:rPr>
        <w:t xml:space="preserve"> последствий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8C4CBE">
        <w:rPr>
          <w:rFonts w:ascii="Times New Roman" w:hAnsi="Times New Roman" w:cs="Times New Roman"/>
          <w:sz w:val="30"/>
          <w:szCs w:val="30"/>
        </w:rPr>
        <w:t>от злоупотребления алкоголем является своевременное обращение</w:t>
      </w:r>
      <w:r>
        <w:rPr>
          <w:rFonts w:ascii="Times New Roman" w:hAnsi="Times New Roman" w:cs="Times New Roman"/>
          <w:sz w:val="30"/>
          <w:szCs w:val="30"/>
        </w:rPr>
        <w:t xml:space="preserve"> граждан, употребляющих алкоголь,</w:t>
      </w:r>
      <w:r w:rsidR="008C4CBE">
        <w:rPr>
          <w:rFonts w:ascii="Times New Roman" w:hAnsi="Times New Roman" w:cs="Times New Roman"/>
          <w:sz w:val="30"/>
          <w:szCs w:val="30"/>
        </w:rPr>
        <w:t xml:space="preserve"> за наркологической помощью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8C4CBE">
        <w:rPr>
          <w:rFonts w:ascii="Times New Roman" w:hAnsi="Times New Roman" w:cs="Times New Roman"/>
          <w:sz w:val="30"/>
          <w:szCs w:val="30"/>
        </w:rPr>
        <w:t>к врачам-специалистам.</w:t>
      </w:r>
    </w:p>
    <w:p w14:paraId="017889A3" w14:textId="77777777" w:rsidR="00C45ACA" w:rsidRPr="00C45ACA" w:rsidRDefault="00C45ACA" w:rsidP="00C4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- специализированная медицинская помощь, включающая в себя медицинскую профилактику, диагностику, лечение наркологических расстройств и медицинскую реабилитацию пациентов, имеющих наркологические расстройства (расстройства, вызванные употреблением алкоголя или других психоактивных веществ).</w:t>
      </w:r>
    </w:p>
    <w:p w14:paraId="0844EA7D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может оказываться на районном, межрайонном, областном и республиканском уровнях.</w:t>
      </w:r>
    </w:p>
    <w:p w14:paraId="56E480B2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большинстве случаев наркологическая помощь начинается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консультации врача-психиатра-нарколога наркологической службы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(врач-нарколог)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Любой гражданин может обратиться на консультацию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к врачу-наркологу.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Первичная к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онсультация врача-нарколога помогает:</w:t>
      </w:r>
    </w:p>
    <w:p w14:paraId="172A165A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узнать об особенностях вредного употребления алкоголя и других психоактивных веществ, особенностях алкоголизма, наркомании, токсикомании, возможных вариантах помощи; </w:t>
      </w:r>
    </w:p>
    <w:p w14:paraId="44A84938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проанализировать причины проблем, связанных с употреблением алкоголя или других психоактивных веществ; </w:t>
      </w:r>
    </w:p>
    <w:p w14:paraId="070DD0F9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найти способы избегания рискованного поведения;</w:t>
      </w:r>
    </w:p>
    <w:p w14:paraId="38169BF3" w14:textId="77777777"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разработать конкретный план действий по лечению</w:t>
      </w:r>
      <w:r w:rsidR="008C4CB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6699BA8" w14:textId="77777777" w:rsidR="00CC1282" w:rsidRPr="00C45ACA" w:rsidRDefault="00CC1282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Также, на консультацию к врачу-наркологу могут обратиться граждане из социального окружения лиц, злоупотребляющих алкоголем.</w:t>
      </w:r>
    </w:p>
    <w:p w14:paraId="2C8568D4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Консультацию врача-нарколога можно получить в наркологическом кабинете </w:t>
      </w:r>
      <w:r w:rsidR="00666683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районной поликлиники </w:t>
      </w:r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ЦРБ </w:t>
      </w:r>
      <w:r w:rsidR="00666683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психоневрологическом диспансере</w:t>
      </w:r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Борисовской, Молодечненской, Солигорской ЦРБ.</w:t>
      </w:r>
    </w:p>
    <w:p w14:paraId="15135CF8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порядке и условиях оказания наркологической помощи, в том числе анонимно, можно получить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месту жительства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2E2424E" w14:textId="77777777"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Для жителей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Минского района, а также иных жителей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области наркологическая помощь областного уровня оказывается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учреждении здравоохранения «Минский областной клинический центр «Психиатрия-наркология» (г. М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7, телефон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записи на прием: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8-00 до </w:t>
      </w:r>
      <w:r w:rsidR="00021759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-00 по будням, +375 (29)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101-73-73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(17) 311-00-99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(29) 899-04-01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5D166441" w14:textId="77777777"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Учреждение здравоохранения «Минский областной клинический центр «Психиатрия-наркология» находится по адресу: г.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Минск,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ул.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Петруся Бровки, д.7. </w:t>
      </w:r>
    </w:p>
    <w:p w14:paraId="3F10FB1D" w14:textId="77777777"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Проезд на метро до станции «Академия наук» (возможен проезд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железнодорожного, центрального автобусного вокзалов г. Минска) или автобусом маршрута № 100 (маршрут проходит по проспекту Независимости) до остановки «Бровки П.». Улица Петруся Бровки отходит от проспекта Независимости на участке между Академией наук (1-ой клинической больницей) и ЦУМом непосредственно около автобусной остановки «Бровки П.» (от станции метро «Академия наук» необходимо двигаться по проспекту Независимости назад по направлению к ЦУМу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 квартал, пройдя 1-ую клиническую больницу повернуть налево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на ул. П. Бровки и двигаться по направлению к ул. Платонова). Необходимое здание находится по левой стороне улицы П. Бровки (при движении от проспекта Независимости). </w:t>
      </w:r>
    </w:p>
    <w:p w14:paraId="097E57C9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Наркологическая помощь может быть оказана анонимно </w:t>
      </w:r>
      <w:r w:rsidR="00136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порядке, установленном законодательством.</w:t>
      </w:r>
    </w:p>
    <w:p w14:paraId="4EFA821A" w14:textId="77777777" w:rsidR="00D703CA" w:rsidRDefault="00F41379" w:rsidP="00D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амбулаторное лечение, лечение в условиях дневного пребывания,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стационарное лечение (медицинская реабилитация) в реабилитационном наркологическом отделении (</w:t>
      </w:r>
      <w:r w:rsidR="00D703CA"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г. М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7), а также в стационарном наркологическом отделении</w:t>
      </w:r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г.п.Плещеницы</w:t>
      </w:r>
      <w:proofErr w:type="spellEnd"/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, Логойский район).</w:t>
      </w:r>
    </w:p>
    <w:p w14:paraId="7B5DEF3E" w14:textId="77777777" w:rsidR="00D703CA" w:rsidRPr="00D703CA" w:rsidRDefault="00D703CA" w:rsidP="00D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реабилитационном наркологическом отделении реализуется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комплексная </w:t>
      </w:r>
      <w:r w:rsid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29-дневная стационарная программа медицинской реабилитации «Исток» для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пациентов с зависимостями (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алког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ольной, наркотической, игровой)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Программа реабилитации </w:t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одновременном сочетании групповой и индивидуальной психотерапии и 12-шаговой программы движения Анонимных Алкоголиков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и Наркоманов.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Госпитализация осуществляется по предварительной записи по телефонам: 8 (017) 270-84-50 (врач-психиатр-нарколог (заведующий) </w:t>
      </w:r>
      <w:proofErr w:type="spellStart"/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Бразевич</w:t>
      </w:r>
      <w:proofErr w:type="spellEnd"/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Ирина Станиславовна),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8 (017) 270-72-65 (пост дежурной медицинской сестры).</w:t>
      </w:r>
    </w:p>
    <w:p w14:paraId="5DB00885" w14:textId="77777777"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Жители Минской области имеют возможность пройти стационарный курс лечения, реабилитации бесплатно </w:t>
      </w:r>
      <w:r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(по направлению районного врача-психиатра-нарколога).</w:t>
      </w:r>
    </w:p>
    <w:p w14:paraId="4543BED7" w14:textId="77777777" w:rsidR="00D703CA" w:rsidRPr="000F4D7C" w:rsidRDefault="000F4D7C" w:rsidP="000F4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стационарном наркологическом отделении</w:t>
      </w:r>
      <w:r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г.п.Плещеницы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Логойский район) реализуется врачебно-реабилитационная программа, предусматривающая медикаментозное лечение и проведение медицинской реабилитации в отношении жителей Минской области, злоупотребляющих алкоголем.</w:t>
      </w:r>
    </w:p>
    <w:p w14:paraId="52FD26DB" w14:textId="77777777" w:rsidR="00D703CA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урс лечения, реабилитации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проводится б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есплатно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направлению районного врача-психиатра-нарколога.</w:t>
      </w:r>
    </w:p>
    <w:p w14:paraId="54C876D9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т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елефонная «линия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(телефон экстренной психологической помощи)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представ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ителей различных уязвимых групп населения:</w:t>
      </w:r>
    </w:p>
    <w:p w14:paraId="29845420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люди, зависимые от алкоголя;</w:t>
      </w:r>
    </w:p>
    <w:p w14:paraId="549C1BAD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употребляющие наркотики;</w:t>
      </w:r>
    </w:p>
    <w:p w14:paraId="03DEA3B4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люди,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вышедшие из мест лишения свободы,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ЛТП;</w:t>
      </w:r>
    </w:p>
    <w:p w14:paraId="0F3ADA6E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перенесшие насилие,</w:t>
      </w:r>
    </w:p>
    <w:p w14:paraId="5FDA5D9D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находящиеся в кризисной ситуации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т.д.</w:t>
      </w:r>
    </w:p>
    <w:p w14:paraId="57463DF4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Телефоны работают </w:t>
      </w:r>
      <w:r w:rsidR="001D5DA8"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ежедневно, </w:t>
      </w:r>
      <w:r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круглосуточно и анонимно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3CC3A563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17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)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311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00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</w:p>
    <w:p w14:paraId="38ACA873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29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4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01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ТС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 Viber, Telegram, WhatsApp).</w:t>
      </w:r>
    </w:p>
    <w:p w14:paraId="52C70351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а бесплатн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анонимн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«линию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обратившимся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окажут психологическую помощь, перенаправят в дружественные сервисные организации, окажут содействие в бесплатной и анонимной консультации профильного специалиста (нарколога, психотерапевта, психолога,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т.д.).</w:t>
      </w:r>
    </w:p>
    <w:p w14:paraId="37D71577" w14:textId="77777777" w:rsidR="002E50FB" w:rsidRPr="003C362E" w:rsidRDefault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sectPr w:rsidR="002E50FB" w:rsidRPr="003C362E" w:rsidSect="00DA0094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DA5F" w14:textId="77777777" w:rsidR="003C7BFF" w:rsidRDefault="003C7BFF" w:rsidP="00190C60">
      <w:pPr>
        <w:spacing w:after="0" w:line="240" w:lineRule="auto"/>
      </w:pPr>
      <w:r>
        <w:separator/>
      </w:r>
    </w:p>
  </w:endnote>
  <w:endnote w:type="continuationSeparator" w:id="0">
    <w:p w14:paraId="3B5E111C" w14:textId="77777777" w:rsidR="003C7BFF" w:rsidRDefault="003C7BFF" w:rsidP="0019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2369" w14:textId="77777777" w:rsidR="003C7BFF" w:rsidRDefault="003C7BFF" w:rsidP="00190C60">
      <w:pPr>
        <w:spacing w:after="0" w:line="240" w:lineRule="auto"/>
      </w:pPr>
      <w:r>
        <w:separator/>
      </w:r>
    </w:p>
  </w:footnote>
  <w:footnote w:type="continuationSeparator" w:id="0">
    <w:p w14:paraId="0BDBC142" w14:textId="77777777" w:rsidR="003C7BFF" w:rsidRDefault="003C7BFF" w:rsidP="0019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584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3ACB6D4" w14:textId="77777777" w:rsidR="00190C60" w:rsidRPr="00190C60" w:rsidRDefault="0003586F" w:rsidP="00190C60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90C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90C60" w:rsidRPr="00190C6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F4D7C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E1277"/>
    <w:multiLevelType w:val="hybridMultilevel"/>
    <w:tmpl w:val="F44A6BDA"/>
    <w:lvl w:ilvl="0" w:tplc="85F4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209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A"/>
    <w:rsid w:val="00021759"/>
    <w:rsid w:val="0003586F"/>
    <w:rsid w:val="000619F9"/>
    <w:rsid w:val="00084D18"/>
    <w:rsid w:val="00090C52"/>
    <w:rsid w:val="000A56EE"/>
    <w:rsid w:val="000B2F89"/>
    <w:rsid w:val="000B3CAC"/>
    <w:rsid w:val="000B7D7C"/>
    <w:rsid w:val="000E2430"/>
    <w:rsid w:val="000E4842"/>
    <w:rsid w:val="000F4D7C"/>
    <w:rsid w:val="001025D9"/>
    <w:rsid w:val="00116C4B"/>
    <w:rsid w:val="00117CAA"/>
    <w:rsid w:val="00132CFA"/>
    <w:rsid w:val="00136DBD"/>
    <w:rsid w:val="00190C60"/>
    <w:rsid w:val="001D5DA8"/>
    <w:rsid w:val="001E06B7"/>
    <w:rsid w:val="001E663E"/>
    <w:rsid w:val="00256725"/>
    <w:rsid w:val="002742D6"/>
    <w:rsid w:val="00285826"/>
    <w:rsid w:val="00295886"/>
    <w:rsid w:val="002B1E32"/>
    <w:rsid w:val="002E16E0"/>
    <w:rsid w:val="002E50FB"/>
    <w:rsid w:val="00347308"/>
    <w:rsid w:val="00366151"/>
    <w:rsid w:val="00366C2F"/>
    <w:rsid w:val="00367FA8"/>
    <w:rsid w:val="00375D89"/>
    <w:rsid w:val="003948F7"/>
    <w:rsid w:val="003C362E"/>
    <w:rsid w:val="003C7BFF"/>
    <w:rsid w:val="003E4D1D"/>
    <w:rsid w:val="003F706F"/>
    <w:rsid w:val="004053ED"/>
    <w:rsid w:val="00407903"/>
    <w:rsid w:val="00465596"/>
    <w:rsid w:val="00465A11"/>
    <w:rsid w:val="0048151F"/>
    <w:rsid w:val="00481B00"/>
    <w:rsid w:val="004A37E3"/>
    <w:rsid w:val="004D43B0"/>
    <w:rsid w:val="004D74B7"/>
    <w:rsid w:val="004F1856"/>
    <w:rsid w:val="00515F24"/>
    <w:rsid w:val="00532360"/>
    <w:rsid w:val="0054594B"/>
    <w:rsid w:val="00553F10"/>
    <w:rsid w:val="0055557F"/>
    <w:rsid w:val="00567914"/>
    <w:rsid w:val="005B4D9E"/>
    <w:rsid w:val="00612515"/>
    <w:rsid w:val="00657525"/>
    <w:rsid w:val="006576B7"/>
    <w:rsid w:val="00657C0E"/>
    <w:rsid w:val="00666683"/>
    <w:rsid w:val="0074525C"/>
    <w:rsid w:val="00780B5F"/>
    <w:rsid w:val="00787C14"/>
    <w:rsid w:val="00793086"/>
    <w:rsid w:val="00795438"/>
    <w:rsid w:val="00797AB7"/>
    <w:rsid w:val="007B6708"/>
    <w:rsid w:val="007C77E3"/>
    <w:rsid w:val="008035CA"/>
    <w:rsid w:val="00826C58"/>
    <w:rsid w:val="0085086C"/>
    <w:rsid w:val="008A4AF2"/>
    <w:rsid w:val="008C4CBE"/>
    <w:rsid w:val="008D3B9B"/>
    <w:rsid w:val="008E3E90"/>
    <w:rsid w:val="008E562A"/>
    <w:rsid w:val="00920277"/>
    <w:rsid w:val="00965764"/>
    <w:rsid w:val="00972E95"/>
    <w:rsid w:val="009A7F5E"/>
    <w:rsid w:val="009C0D97"/>
    <w:rsid w:val="009D107A"/>
    <w:rsid w:val="009E496D"/>
    <w:rsid w:val="009F0A46"/>
    <w:rsid w:val="00A06342"/>
    <w:rsid w:val="00A145BD"/>
    <w:rsid w:val="00A423D2"/>
    <w:rsid w:val="00A96901"/>
    <w:rsid w:val="00A96929"/>
    <w:rsid w:val="00AA6BDD"/>
    <w:rsid w:val="00B0456B"/>
    <w:rsid w:val="00B42F9D"/>
    <w:rsid w:val="00B53E64"/>
    <w:rsid w:val="00B66078"/>
    <w:rsid w:val="00B70F7C"/>
    <w:rsid w:val="00BB6DD7"/>
    <w:rsid w:val="00BD4449"/>
    <w:rsid w:val="00C0462E"/>
    <w:rsid w:val="00C2117A"/>
    <w:rsid w:val="00C45ACA"/>
    <w:rsid w:val="00C57ABA"/>
    <w:rsid w:val="00C66CF7"/>
    <w:rsid w:val="00C8539C"/>
    <w:rsid w:val="00CB6F1A"/>
    <w:rsid w:val="00CC1282"/>
    <w:rsid w:val="00CE30BF"/>
    <w:rsid w:val="00D703CA"/>
    <w:rsid w:val="00D81211"/>
    <w:rsid w:val="00DA0094"/>
    <w:rsid w:val="00DC2E5A"/>
    <w:rsid w:val="00DC7352"/>
    <w:rsid w:val="00DE5F7A"/>
    <w:rsid w:val="00DE78F0"/>
    <w:rsid w:val="00E01D28"/>
    <w:rsid w:val="00E235F5"/>
    <w:rsid w:val="00E42159"/>
    <w:rsid w:val="00E4414E"/>
    <w:rsid w:val="00E92A84"/>
    <w:rsid w:val="00EB2D70"/>
    <w:rsid w:val="00EE3AED"/>
    <w:rsid w:val="00EE531B"/>
    <w:rsid w:val="00F2496A"/>
    <w:rsid w:val="00F31E7E"/>
    <w:rsid w:val="00F41379"/>
    <w:rsid w:val="00F65C8E"/>
    <w:rsid w:val="00F705D5"/>
    <w:rsid w:val="00F77155"/>
    <w:rsid w:val="00F8775C"/>
    <w:rsid w:val="00FB37DE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CBE6"/>
  <w15:docId w15:val="{A55F62B8-DBD4-4AAE-99B6-32D8C4EB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60"/>
  </w:style>
  <w:style w:type="paragraph" w:styleId="a5">
    <w:name w:val="footer"/>
    <w:basedOn w:val="a"/>
    <w:link w:val="a6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60"/>
  </w:style>
  <w:style w:type="paragraph" w:styleId="a7">
    <w:name w:val="Balloon Text"/>
    <w:basedOn w:val="a"/>
    <w:link w:val="a8"/>
    <w:uiPriority w:val="99"/>
    <w:semiHidden/>
    <w:unhideWhenUsed/>
    <w:rsid w:val="00E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1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910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05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2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1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2">
              <w:marLeft w:val="0"/>
              <w:marRight w:val="0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4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9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0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2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4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</dc:creator>
  <cp:lastModifiedBy>Валентина Зуевская</cp:lastModifiedBy>
  <cp:revision>2</cp:revision>
  <cp:lastPrinted>2021-06-14T08:31:00Z</cp:lastPrinted>
  <dcterms:created xsi:type="dcterms:W3CDTF">2025-07-12T05:55:00Z</dcterms:created>
  <dcterms:modified xsi:type="dcterms:W3CDTF">2025-07-12T05:55:00Z</dcterms:modified>
</cp:coreProperties>
</file>