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68D72" w14:textId="40A8EAB2" w:rsidR="00A945A9" w:rsidRPr="00A927E4" w:rsidRDefault="00A945A9" w:rsidP="00A945A9">
      <w:pPr>
        <w:spacing w:before="225" w:after="225"/>
        <w:jc w:val="both"/>
        <w:rPr>
          <w:b/>
          <w:szCs w:val="30"/>
        </w:rPr>
      </w:pPr>
      <w:r w:rsidRPr="00A927E4">
        <w:rPr>
          <w:b/>
          <w:szCs w:val="30"/>
        </w:rPr>
        <w:t xml:space="preserve">РЕАЛИЗАЦИЯ ПРАВА ОБРАТНОГО ТРЕБОВАНИЯ (РЕГРЕССА) ОРГАНАМИ ФОНДА СОЦИАЛЬНОЙ ЗАЩИТЫ НАСЕЛЕНИЯ МИНИСТЕРСТВА ТРУДА И СОЦИАЛЬНОЙ ЗАЩИТЫ.  </w:t>
      </w:r>
    </w:p>
    <w:p w14:paraId="0DC33D70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 xml:space="preserve">РЕАЛИЗАЦИЯ ПРАВА ОБРАТНОГО ТРЕБОВАНИЯ (РЕГРЕССА) </w:t>
      </w:r>
    </w:p>
    <w:p w14:paraId="1618AF95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ОРГАНАМИ ФОНДА СОЦИАЛЬНОЙ ЗАЩИТЫ НАСЕЛЕНИЯ</w:t>
      </w:r>
    </w:p>
    <w:p w14:paraId="4C149BF4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 xml:space="preserve">МИНИСТЕРСТВА ТРУДА И СОЦИАЛЬНОЙ ЗАЩИТЫ </w:t>
      </w:r>
    </w:p>
    <w:p w14:paraId="4DAFBBA7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Что представляет собой государственное социальное страхование?</w:t>
      </w:r>
    </w:p>
    <w:p w14:paraId="69BED19A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 xml:space="preserve">Согласно ст. 1 Закона Республики Беларусь от 31.01.1995 № 3563-XII </w:t>
      </w:r>
    </w:p>
    <w:p w14:paraId="587BFC47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«Об основах государственного социального страхования» государственное социальное страхование представляет собой систему пенсий, пособий и других выплат гражданам Республики Беларусь, иностранным гражданам и л</w:t>
      </w:r>
      <w:bookmarkStart w:id="0" w:name="_GoBack"/>
      <w:bookmarkEnd w:id="0"/>
      <w:r w:rsidRPr="00DC7763">
        <w:rPr>
          <w:sz w:val="24"/>
          <w:szCs w:val="24"/>
        </w:rPr>
        <w:t xml:space="preserve">ицам </w:t>
      </w:r>
    </w:p>
    <w:p w14:paraId="278A08E2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 xml:space="preserve">без гражданства за счет средств государственных внебюджетных фондов социального страхования в случаях, предусмотренных законодательством. </w:t>
      </w:r>
    </w:p>
    <w:p w14:paraId="75839ED0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 xml:space="preserve">К таким выплатам относятся пособия по временной нетрудоспособности, </w:t>
      </w:r>
    </w:p>
    <w:p w14:paraId="55709429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 xml:space="preserve">по беременности и родам, по уходу за ребенком в возрасте до трех лет, </w:t>
      </w:r>
    </w:p>
    <w:p w14:paraId="5AF0D9CF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на погребение, пенсии по достижении пенсионного возраста, по инвалидности, по случаю потери кормильца и др.</w:t>
      </w:r>
    </w:p>
    <w:p w14:paraId="64E0D022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При каких обстоятельствах выплаченные суммы пособий и пенсий подлежат возмещению в бюджет фонда?</w:t>
      </w:r>
    </w:p>
    <w:p w14:paraId="1F9DA4CF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 xml:space="preserve">В соответствии с п. 3 ст. 18 Закона Республики Беларусь от 15.07.2021 </w:t>
      </w:r>
    </w:p>
    <w:p w14:paraId="7DC867B8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 xml:space="preserve">№ 118-З «О взносах в бюджет государственного внебюджетного фонда социальной защиты населения Республики Беларусь органы Фонда предъявляют обратные требования (регресс) к юридическим и физическим лицам, являющимся причинителями вреда, или лицам, ответственным за причиненный вред согласно законодательству, </w:t>
      </w:r>
    </w:p>
    <w:p w14:paraId="0C400BD6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в размере сумм пособий и пенсий, выплаченных в связи со смертью, увечьем или иным повреждением здоровья гражданина, а также по случаю потери кормильца.</w:t>
      </w:r>
    </w:p>
    <w:p w14:paraId="1012CC50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Что обозначает понятие «обратные требования (регресс)»? К кому он может быть предъявлен?</w:t>
      </w:r>
    </w:p>
    <w:p w14:paraId="3C34DC0D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Согласно п. 1 ст. 950 Гражданского кодекса Республики Беларусь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 и т.п.), имеет право обратного требования (регресса) к этому лицу в размере выплаченного возмещения, если иной размер не определен законодательством, или в порядке, им устанавливаемом.</w:t>
      </w:r>
    </w:p>
    <w:p w14:paraId="52EAA109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 xml:space="preserve">Т.е. регресс – право обратного требования лица, возместившего вред потерпевшему вместо причинителя вреда или лица, ответственного </w:t>
      </w:r>
    </w:p>
    <w:p w14:paraId="0E30A699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за причинение вреда.</w:t>
      </w:r>
    </w:p>
    <w:p w14:paraId="7B73E444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Другими словами: в случае установления юридического или физического лица, являющегося причинителем вреда, или ответственным за причиненный вред, суммы выплаченных в связи со смертью, увечьем или иным повреждением здоровья гражданина, а так же по случаю потери кормильца, пособий и пенсий, возмещаются в бюджет государственного внебюджетного фонда социальной защиты населения Республики Беларусь виновным лицом в полном объеме в размерах выплаченных сумм.</w:t>
      </w:r>
    </w:p>
    <w:p w14:paraId="2808F6BF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 xml:space="preserve">Например, лицо, ответственное за причиненный вред здоровью </w:t>
      </w:r>
    </w:p>
    <w:p w14:paraId="7AEEC28B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 xml:space="preserve">в результате драки или каким-либо другим способом, обязано возместить </w:t>
      </w:r>
    </w:p>
    <w:p w14:paraId="34AA4170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 xml:space="preserve">в полном объеме в бюджет фонда суммы выплат по листкам нетрудоспособности. В данном случае лицом, к которому будет предъявлено регрессное требование, будет непосредственно тот же человек, который совершал данные противоправные действия. </w:t>
      </w:r>
    </w:p>
    <w:p w14:paraId="029D31BE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 xml:space="preserve">В случаях, когда вред лицу причинен в результате дорожно-транспортного происшествия, регрессное требование может быть предъявлено к физическому или юридическому лицу, которое владеет источником повышенной опасности на праве собственности либо на ином законном основании, в том числе </w:t>
      </w:r>
    </w:p>
    <w:p w14:paraId="638A0782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 xml:space="preserve">на праве аренды (за исключением аренды транспортного средства с экипажем), по доверенности на право управления транспортным средством, в силу распоряжения соответствующего органа о передаче ему источника повышенной опасности и т.п. Это предусмотрено п. 1 ст. 948 Гражданского кодекса Республики Беларусь. Иными словами, если виновником в результате ДТП было одно лицо, а владельцем – другое, то регрессный иск будет предъявляться к владельцу транспортного средства. </w:t>
      </w:r>
    </w:p>
    <w:p w14:paraId="414EFCFE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Информация о виновности физических, юридических лиц, ответственных за причинённый вред, может устанавливаться на основании решений, приговоров судебных органов, на основании материалов и постановлений органов внутренних дел, иных компетентных органов (например, ГАИ).</w:t>
      </w:r>
    </w:p>
    <w:p w14:paraId="0E4C62EF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Какой порядок представления в органы Фонда социальной защиты населения сведений для реализации права обратного требования (регресса) по возмещению выплаченных сумм?</w:t>
      </w:r>
    </w:p>
    <w:p w14:paraId="237C2951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 xml:space="preserve"> Согласно п. 14 Инструкции о порядке финансирования расходов на выплату пенсий, пособий и других социальных выплат, механизме возврата излишне перечисленных платежей и реализации права обратного требования (регресса), утвержденной постановлением правления Фонда социальной защиты населения Министерства труда и социальной защиты Республики Беларусь от 30.09.2022 № 9, для реализации органами Фонда права обратного требования (регресса) по возмещению выплаченных сумм пенсий и пособий управления (отделы) по труду, занятости и соцзащите и (или) работодатели потерпевших представляют в органы Фонда сведения о выплаченных пенсиях (пособиях) согласно приложениям 11 и 12 к вышеуказанной Инструкции </w:t>
      </w:r>
    </w:p>
    <w:p w14:paraId="6D49CEA2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в следующие сроки:</w:t>
      </w:r>
    </w:p>
    <w:p w14:paraId="4388FE42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управления (отделы) по труду, занятости и соцзащите:</w:t>
      </w:r>
    </w:p>
    <w:p w14:paraId="798F08E8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при назначении и выплате пособия на погребение - в течение пяти рабочих дней со дня его назначения;</w:t>
      </w:r>
    </w:p>
    <w:p w14:paraId="7F55B1CD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 xml:space="preserve">при назначении и выплате пенсии по инвалидности или по случаю потери кормильца - в течение пяти рабочих дней со дня назначения пенсии </w:t>
      </w:r>
    </w:p>
    <w:p w14:paraId="1592F9B0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с указанием периода ее назначения либо пяти рабочих дней со дня изменения ее размера;</w:t>
      </w:r>
    </w:p>
    <w:p w14:paraId="4281A449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работодатели потерпевших (плательщики):</w:t>
      </w:r>
    </w:p>
    <w:p w14:paraId="02886C13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при назначении пособия по временной нетрудоспособности - в течение пяти рабочих дней со дня его назначения.</w:t>
      </w:r>
    </w:p>
    <w:p w14:paraId="46A6C96D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>К сведениям о выплаченных пенсиях (пособиях) прилагаются копии документов, заверенные в установленном порядке, подтверждающие правильность их назначения, а также подтверждающие виновность лица, ответственного за причиненный вред, и указывающие вследствие каких обстоятельств был причинен вред здоровью получателя пенсии (пособия).</w:t>
      </w:r>
    </w:p>
    <w:p w14:paraId="078A411B" w14:textId="77777777" w:rsidR="00A945A9" w:rsidRPr="00DC7763" w:rsidRDefault="00A945A9" w:rsidP="00A945A9">
      <w:pPr>
        <w:rPr>
          <w:sz w:val="24"/>
          <w:szCs w:val="24"/>
        </w:rPr>
      </w:pPr>
      <w:r w:rsidRPr="00DC7763">
        <w:rPr>
          <w:sz w:val="24"/>
          <w:szCs w:val="24"/>
        </w:rPr>
        <w:t xml:space="preserve">После получения сведений о выплаченных пенсиях (пособиях) органы Фонда в течение пяти рабочих дней уведомляют виновное лицо </w:t>
      </w:r>
    </w:p>
    <w:p w14:paraId="5DF05F81" w14:textId="77777777" w:rsidR="00A945A9" w:rsidRDefault="00A945A9" w:rsidP="00A945A9">
      <w:r>
        <w:t xml:space="preserve">о необходимости добровольной уплаты сумм выплаченных пенсий и пособий в течение десяти календарных дней с даты получения данного уведомления </w:t>
      </w:r>
    </w:p>
    <w:p w14:paraId="698CC8A1" w14:textId="77777777" w:rsidR="00A945A9" w:rsidRDefault="00A945A9" w:rsidP="00A945A9">
      <w:r>
        <w:t>на соответствующие текущие (расчетные) банковские счета по учету средств бюджета фонда.</w:t>
      </w:r>
    </w:p>
    <w:p w14:paraId="58F9B07D" w14:textId="77777777" w:rsidR="00A945A9" w:rsidRDefault="00A945A9" w:rsidP="00A945A9">
      <w:r>
        <w:t>В случае отказа или неуплаты право обратного требования (регресса) реализуется органами Фонда в судебном порядке.</w:t>
      </w:r>
    </w:p>
    <w:p w14:paraId="7DF489BE" w14:textId="77777777" w:rsidR="00A945A9" w:rsidRDefault="00A945A9" w:rsidP="00A945A9">
      <w:r>
        <w:t xml:space="preserve">Заместитель начальника                                                                                </w:t>
      </w:r>
      <w:proofErr w:type="spellStart"/>
      <w:r>
        <w:t>Н.И.Чернявская</w:t>
      </w:r>
      <w:proofErr w:type="spellEnd"/>
    </w:p>
    <w:p w14:paraId="2955322A" w14:textId="77777777" w:rsidR="00A945A9" w:rsidRDefault="00A945A9" w:rsidP="00A945A9"/>
    <w:p w14:paraId="44723DB7" w14:textId="77777777" w:rsidR="00A945A9" w:rsidRDefault="00A945A9" w:rsidP="00A945A9"/>
    <w:p w14:paraId="6DB661C1" w14:textId="77777777" w:rsidR="00A945A9" w:rsidRDefault="00A945A9" w:rsidP="00A945A9"/>
    <w:p w14:paraId="08D125DF" w14:textId="77777777" w:rsidR="00A945A9" w:rsidRDefault="00A945A9" w:rsidP="00A945A9"/>
    <w:p w14:paraId="5AA6A01F" w14:textId="77777777" w:rsidR="00A945A9" w:rsidRDefault="00A945A9" w:rsidP="00A945A9"/>
    <w:p w14:paraId="4559A35F" w14:textId="77777777" w:rsidR="00A945A9" w:rsidRDefault="00A945A9" w:rsidP="00A945A9"/>
    <w:p w14:paraId="388C0975" w14:textId="1D2D2389" w:rsidR="00A945A9" w:rsidRPr="00A945A9" w:rsidRDefault="00A945A9" w:rsidP="00A945A9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14:paraId="1A5DC289" w14:textId="67F99EAF" w:rsidR="00A945A9" w:rsidRPr="00A945A9" w:rsidRDefault="00A945A9" w:rsidP="00A945A9">
      <w:pPr>
        <w:rPr>
          <w:rFonts w:ascii="Times New Roman" w:hAnsi="Times New Roman" w:cs="Times New Roman"/>
          <w:sz w:val="28"/>
          <w:szCs w:val="28"/>
        </w:rPr>
      </w:pPr>
    </w:p>
    <w:sectPr w:rsidR="00A945A9" w:rsidRPr="00A9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15E27"/>
    <w:multiLevelType w:val="hybridMultilevel"/>
    <w:tmpl w:val="A47E2636"/>
    <w:lvl w:ilvl="0" w:tplc="CC903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1B"/>
    <w:rsid w:val="00274172"/>
    <w:rsid w:val="00A927E4"/>
    <w:rsid w:val="00A945A9"/>
    <w:rsid w:val="00E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46D3"/>
  <w15:chartTrackingRefBased/>
  <w15:docId w15:val="{4C0AB822-65C5-4844-8923-091456F1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1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41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4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5676</Characters>
  <Application>Microsoft Office Word</Application>
  <DocSecurity>0</DocSecurity>
  <Lines>94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Зуевская</dc:creator>
  <cp:keywords/>
  <dc:description/>
  <cp:lastModifiedBy>Левко Артем</cp:lastModifiedBy>
  <cp:revision>2</cp:revision>
  <dcterms:created xsi:type="dcterms:W3CDTF">2023-08-16T13:17:00Z</dcterms:created>
  <dcterms:modified xsi:type="dcterms:W3CDTF">2023-08-16T13:17:00Z</dcterms:modified>
</cp:coreProperties>
</file>