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cs="Times New Roman" w:ascii="Times New Roman" w:hAnsi="Times New Roman"/>
          <w:sz w:val="28"/>
          <w:szCs w:val="30"/>
        </w:rPr>
        <w:t xml:space="preserve">Прокуратурой Мядельского района уделяется повышенное внимание состоянию </w:t>
      </w:r>
      <w:r>
        <w:rPr>
          <w:rFonts w:cs="Times New Roman" w:ascii="Times New Roman" w:hAnsi="Times New Roman"/>
          <w:sz w:val="28"/>
          <w:szCs w:val="28"/>
        </w:rPr>
        <w:t>подготовки к проведению</w:t>
      </w:r>
      <w:r>
        <w:rPr>
          <w:rFonts w:cs="Times New Roman" w:ascii="Times New Roman" w:hAnsi="Times New Roman"/>
          <w:color w:val="000000"/>
          <w:sz w:val="28"/>
          <w:szCs w:val="28"/>
          <w:lang w:bidi="ru-RU"/>
        </w:rPr>
        <w:t xml:space="preserve"> уборочной кампании 2022 года.</w:t>
      </w:r>
    </w:p>
    <w:p>
      <w:pPr>
        <w:pStyle w:val="Normal"/>
        <w:tabs>
          <w:tab w:val="clear" w:pos="709"/>
          <w:tab w:val="left" w:pos="558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посещения представителями прокуратуры района производственных объектов сельхозпредприятий района установлено, что в организациях АПК района при организации производственных процессов допускаются нарушения требований действующего законодательства и существующих технологических регламентов, а также различные факты бесхозяйственного отношения к имуществу юридического лица, меры по устранению которых своевременно не предпринимаются, что остается без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должного внимания руководителей хозяйств.</w:t>
      </w:r>
    </w:p>
    <w:p>
      <w:pPr>
        <w:pStyle w:val="Normal"/>
        <w:spacing w:lineRule="auto" w:line="240" w:before="0" w:after="0"/>
        <w:ind w:firstLine="709"/>
        <w:jc w:val="both"/>
        <w:rPr>
          <w:rStyle w:val="Style20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Так, 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 момент посещения </w:t>
      </w:r>
      <w:r>
        <w:rPr>
          <w:rFonts w:cs="Times New Roman" w:ascii="Times New Roman" w:hAnsi="Times New Roman"/>
          <w:sz w:val="28"/>
          <w:szCs w:val="28"/>
        </w:rPr>
        <w:t xml:space="preserve">в ОАО «Слободская заря» в нерабочем состоянии простаивал более десяти дней погрузчик Амкодор, использование которого предусмотрено рабочим планом заготовки кормов; в ОАО «Зани» из двух имеющихся в хозяйстве косилок обе простаивали в неисправном состоянии. </w:t>
      </w:r>
      <w:r>
        <w:rPr>
          <w:rStyle w:val="Style20"/>
          <w:color w:val="000000"/>
          <w:sz w:val="28"/>
          <w:szCs w:val="28"/>
        </w:rPr>
        <w:t>На территории мехдвора ОАО «Слободская заря» из-за отсутствия топлива простаивала исправная сельскохозяйственная техника.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Закладка сенажно-силосных траншей в ОАО «Слободская заря» осуществлялась с нарушением отраслевого регламента в срок более 3 суток, заложенная масса не была полностью укрыта пленкой, траншеи не были ограждены.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В целях устранения выявленных нарушений начальнику управления сельхозпрода Мядельского райисполкома прокурором района внесено представление, исполнение которого взято на контроль прокуратурой.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30"/>
        </w:rPr>
      </w:pPr>
      <w:r>
        <w:rPr>
          <w:sz w:val="28"/>
          <w:szCs w:val="3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  <w:t>Прокурор Мядельского района</w:t>
        <w:tab/>
        <w:tab/>
        <w:tab/>
        <w:tab/>
        <w:tab/>
        <w:t>В.М. Афанасенко</w:t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50965628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mirrorMargin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7f0d"/>
    <w:pPr>
      <w:widowControl/>
      <w:bidi w:val="0"/>
      <w:spacing w:lineRule="auto" w:line="252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e54e7"/>
    <w:pPr>
      <w:keepNext w:val="true"/>
      <w:spacing w:lineRule="auto" w:line="240" w:before="0" w:after="0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semiHidden/>
    <w:unhideWhenUsed/>
    <w:rsid w:val="00df7f0d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87f27"/>
    <w:rPr>
      <w:rFonts w:ascii="Calibri" w:hAnsi="Calibri" w:eastAsia="Times New Roman" w:cs="Calibri"/>
    </w:rPr>
  </w:style>
  <w:style w:type="character" w:styleId="11" w:customStyle="1">
    <w:name w:val="Заголовок 1 Знак"/>
    <w:basedOn w:val="DefaultParagraphFont"/>
    <w:qFormat/>
    <w:rsid w:val="00ae54e7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14aa5"/>
    <w:rPr>
      <w:rFonts w:ascii="Segoe UI" w:hAnsi="Segoe UI" w:eastAsia="Times New Roman" w:cs="Segoe UI"/>
      <w:sz w:val="18"/>
      <w:szCs w:val="18"/>
    </w:rPr>
  </w:style>
  <w:style w:type="character" w:styleId="Style17" w:customStyle="1">
    <w:name w:val="Основной текст_"/>
    <w:basedOn w:val="DefaultParagraphFont"/>
    <w:link w:val="3"/>
    <w:qFormat/>
    <w:rsid w:val="004f064c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12" w:customStyle="1">
    <w:name w:val="Основной текст1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sid w:val="004f064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Style18" w:customStyle="1">
    <w:name w:val="Основной текст + Курсив"/>
    <w:basedOn w:val="Style17"/>
    <w:qFormat/>
    <w:rsid w:val="004f064c"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Основной текст + Полужирный"/>
    <w:basedOn w:val="Style17"/>
    <w:qFormat/>
    <w:rsid w:val="004f064c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ArialUnicodeMS21pt" w:customStyle="1">
    <w:name w:val="Основной текст + Arial Unicode MS;21 pt"/>
    <w:basedOn w:val="Style17"/>
    <w:qFormat/>
    <w:rsid w:val="004f064c"/>
    <w:rPr>
      <w:rFonts w:ascii="Arial Unicode MS" w:hAnsi="Arial Unicode MS" w:eastAsia="Arial Unicode MS" w:cs="Arial Unicode MS"/>
      <w:color w:val="000000"/>
      <w:spacing w:val="0"/>
      <w:w w:val="100"/>
      <w:sz w:val="42"/>
      <w:szCs w:val="42"/>
      <w:shd w:fill="FFFFFF" w:val="clear"/>
      <w:lang w:val="ru-RU" w:eastAsia="ru-RU" w:bidi="ru-RU"/>
    </w:rPr>
  </w:style>
  <w:style w:type="character" w:styleId="22" w:customStyle="1">
    <w:name w:val="Основной текст2"/>
    <w:basedOn w:val="Style17"/>
    <w:qFormat/>
    <w:rsid w:val="004f064c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u w:val="single"/>
      <w:shd w:fill="FFFFFF" w:val="clear"/>
      <w:lang w:val="ru-RU" w:eastAsia="ru-RU" w:bidi="ru-RU"/>
    </w:rPr>
  </w:style>
  <w:style w:type="character" w:styleId="5" w:customStyle="1">
    <w:name w:val="Основной текст (5)_"/>
    <w:basedOn w:val="DefaultParagraphFont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23"/>
      <w:szCs w:val="23"/>
      <w:u w:val="none"/>
    </w:rPr>
  </w:style>
  <w:style w:type="character" w:styleId="51" w:customStyle="1">
    <w:name w:val="Основной текст (5)"/>
    <w:basedOn w:val="5"/>
    <w:qFormat/>
    <w:rsid w:val="004f064c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Style20" w:customStyle="1">
    <w:name w:val="Основной текст Знак"/>
    <w:basedOn w:val="DefaultParagraphFont"/>
    <w:qFormat/>
    <w:rsid w:val="00ff32dc"/>
    <w:rPr>
      <w:rFonts w:ascii="Times New Roman" w:hAnsi="Times New Roman" w:eastAsia="Times New Roman" w:cs="Times New Roman"/>
      <w:sz w:val="30"/>
      <w:szCs w:val="24"/>
      <w:lang w:eastAsia="ru-RU"/>
    </w:rPr>
  </w:style>
  <w:style w:type="character" w:styleId="FontStyle13" w:customStyle="1">
    <w:name w:val="Font Style13"/>
    <w:basedOn w:val="DefaultParagraphFont"/>
    <w:qFormat/>
    <w:rsid w:val="004d0be7"/>
    <w:rPr>
      <w:rFonts w:ascii="Times New Roman" w:hAnsi="Times New Roman" w:cs="Times New Roman"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link w:val="Style20"/>
    <w:rsid w:val="00ff32dc"/>
    <w:pPr>
      <w:spacing w:lineRule="auto" w:line="240" w:before="0" w:after="0"/>
      <w:jc w:val="both"/>
    </w:pPr>
    <w:rPr>
      <w:rFonts w:ascii="Times New Roman" w:hAnsi="Times New Roman" w:cs="Times New Roman"/>
      <w:sz w:val="30"/>
      <w:szCs w:val="24"/>
      <w:lang w:eastAsia="ru-RU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4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5"/>
    <w:uiPriority w:val="99"/>
    <w:unhideWhenUsed/>
    <w:rsid w:val="00787f2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14a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803"/>
    <w:pPr>
      <w:spacing w:before="0" w:after="16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Style17"/>
    <w:qFormat/>
    <w:rsid w:val="004f064c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ff32d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86250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116d9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1" w:customStyle="1">
    <w:name w:val="Style3"/>
    <w:basedOn w:val="Normal"/>
    <w:qFormat/>
    <w:rsid w:val="004d0be7"/>
    <w:pPr>
      <w:widowControl w:val="false"/>
      <w:spacing w:lineRule="exact" w:line="350" w:before="0" w:after="0"/>
      <w:ind w:firstLine="701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1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2095D-BF07-437A-AA7E-E7F7181F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LibreOffice/7.3.4.2$Windows_X86_64 LibreOffice_project/728fec16bd5f605073805c3c9e7c4212a0120dc5</Application>
  <AppVersion>15.0000</AppVersion>
  <Pages>1</Pages>
  <Words>172</Words>
  <Characters>1304</Characters>
  <CharactersWithSpaces>1473</CharactersWithSpaces>
  <Paragraphs>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2022-07-18T09:12:00Z</dcterms:created>
  <dc:creator>Покупатель</dc:creator>
  <dc:description/>
  <dc:language>en-US</dc:language>
  <cp:lastModifiedBy>Пользователь Windows</cp:lastModifiedBy>
  <cp:lastPrinted>2022-07-18T09:28:00Z</cp:lastPrinted>
  <dcterms:modified xsi:type="dcterms:W3CDTF">2022-07-18T09:28:00Z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