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48F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5C2C59CC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C7DDDDF" w14:textId="183EBD52" w:rsidR="001A5C60" w:rsidRPr="001A5C60" w:rsidRDefault="001A5C60" w:rsidP="001A5C6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 (</w:t>
      </w:r>
      <w:r w:rsidR="007C442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г.)</w:t>
      </w:r>
    </w:p>
    <w:p w14:paraId="63855A3A" w14:textId="77777777" w:rsidR="001A5C60" w:rsidRDefault="001A5C60" w:rsidP="001A5C60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5F547443" w14:textId="539344B6" w:rsidR="00814466" w:rsidRPr="00814466" w:rsidRDefault="00814466" w:rsidP="00814466">
      <w:pPr>
        <w:jc w:val="center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в Минской области и реализации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961AD">
        <w:rPr>
          <w:rFonts w:ascii="Times New Roman" w:hAnsi="Times New Roman" w:cs="Times New Roman"/>
          <w:b/>
          <w:bCs/>
          <w:sz w:val="30"/>
          <w:szCs w:val="30"/>
        </w:rPr>
        <w:t>в 2024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году Государственной программы «Здоровье народа и демографическая безопасность» на 2021-202</w:t>
      </w:r>
      <w:r w:rsidR="001A5C60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годы</w:t>
      </w:r>
    </w:p>
    <w:p w14:paraId="45FD14D7" w14:textId="77777777" w:rsidR="00AE6105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14:paraId="1915688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14:paraId="6557D68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14:paraId="75CD46C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</w:t>
      </w:r>
      <w:proofErr w:type="gramStart"/>
      <w:r w:rsidRPr="00814466">
        <w:rPr>
          <w:rFonts w:ascii="Times New Roman" w:hAnsi="Times New Roman" w:cs="Times New Roman"/>
          <w:bCs/>
          <w:sz w:val="30"/>
          <w:szCs w:val="30"/>
        </w:rPr>
        <w:t>ребенком;  пособия</w:t>
      </w:r>
      <w:proofErr w:type="gramEnd"/>
      <w:r w:rsidRPr="00814466">
        <w:rPr>
          <w:rFonts w:ascii="Times New Roman" w:hAnsi="Times New Roman" w:cs="Times New Roman"/>
          <w:bCs/>
          <w:sz w:val="30"/>
          <w:szCs w:val="30"/>
        </w:rPr>
        <w:t xml:space="preserve">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F20AB9C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14:paraId="03647AC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C70ED7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14:paraId="2F9133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14:paraId="70656D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14:paraId="7E1A9F7A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14:paraId="5E6511D1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14:paraId="66695A90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72C425C5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Основной формой реализации Закона Республики Беларусь                                       </w:t>
      </w:r>
      <w:proofErr w:type="gramStart"/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 «</w:t>
      </w:r>
      <w:proofErr w:type="gramEnd"/>
      <w:r w:rsidRPr="00814466">
        <w:rPr>
          <w:rFonts w:ascii="Times New Roman" w:hAnsi="Times New Roman" w:cs="Times New Roman"/>
          <w:bCs/>
          <w:sz w:val="30"/>
          <w:szCs w:val="30"/>
        </w:rPr>
        <w:t>О демографической безопасности Республики Беларусь» являются государственные программы в области обеспечения демографической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69E9E02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В настоящее время реализуется Государственная программа «Здоровье народа и демографическая безопасность» на 2021 – 2025 годы, утвержденная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4C489C5F" w14:textId="77777777"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18A3B371" w14:textId="77777777"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14:paraId="5B27C21A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F4E474C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911FF03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lastRenderedPageBreak/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6270C5BE" w14:textId="77777777"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14:paraId="1B5EF7F2" w14:textId="77777777" w:rsidR="009862D6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14:paraId="255AC44D" w14:textId="77777777" w:rsidR="009862D6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включает следующие подпрограммы: подпрограмма 1 «Семья и детство»; </w:t>
      </w:r>
    </w:p>
    <w:p w14:paraId="2629791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14:paraId="20174D4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и алкоголизма, охрана психического здоровья»; </w:t>
      </w:r>
    </w:p>
    <w:p w14:paraId="38FBB804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14:paraId="2BCF3F8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14:paraId="48C50239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14:paraId="48F318ED" w14:textId="77777777"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14:paraId="31101C3B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14:paraId="5217DEFF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14:paraId="78D2B520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государственной поддержки многодетным семьям при строительстве (реконструкции) жилья;</w:t>
      </w:r>
    </w:p>
    <w:p w14:paraId="467B7A5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14:paraId="0A1072A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14:paraId="340A7856" w14:textId="77777777" w:rsidR="009862D6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материнства государственной наградой – орденом Матери</w:t>
      </w:r>
    </w:p>
    <w:p w14:paraId="10B739A9" w14:textId="77777777"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14:paraId="602BC7A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0A96776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 xml:space="preserve">*Осуществляется </w:t>
      </w:r>
      <w:proofErr w:type="spellStart"/>
      <w:r w:rsidRPr="001450A3">
        <w:rPr>
          <w:rFonts w:ascii="Times New Roman" w:hAnsi="Times New Roman" w:cs="Times New Roman"/>
          <w:bCs/>
          <w:sz w:val="30"/>
          <w:szCs w:val="30"/>
        </w:rPr>
        <w:t>предабортное</w:t>
      </w:r>
      <w:proofErr w:type="spellEnd"/>
      <w:r w:rsidRPr="001450A3">
        <w:rPr>
          <w:rFonts w:ascii="Times New Roman" w:hAnsi="Times New Roman" w:cs="Times New Roman"/>
          <w:bCs/>
          <w:sz w:val="30"/>
          <w:szCs w:val="30"/>
        </w:rPr>
        <w:t xml:space="preserve"> психологическое консультирование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6EA2CC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*Проводится пренатальный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4684ECA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0A37DB1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B19AEC4" w14:textId="77777777" w:rsidR="00814466" w:rsidRDefault="006A6231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2024/2025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учебному году выплата единовременной материальной помощи</w:t>
      </w:r>
      <w:r w:rsidR="001450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01.09.2024 произведена 20 356 многодетным семьям </w:t>
      </w:r>
      <w:r w:rsidR="00C82F2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41 548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школьников на сумму </w:t>
      </w:r>
      <w:r>
        <w:rPr>
          <w:rFonts w:ascii="Times New Roman" w:hAnsi="Times New Roman" w:cs="Times New Roman"/>
          <w:sz w:val="30"/>
          <w:szCs w:val="30"/>
        </w:rPr>
        <w:t>5406,0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14:paraId="63526945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lastRenderedPageBreak/>
        <w:t>Единовременную выплату при рождении двоих и более детей на приобретение детск</w:t>
      </w:r>
      <w:r w:rsidR="006A6231">
        <w:rPr>
          <w:rFonts w:ascii="Times New Roman" w:hAnsi="Times New Roman" w:cs="Times New Roman"/>
          <w:sz w:val="30"/>
          <w:szCs w:val="30"/>
        </w:rPr>
        <w:t>их вещей первой необходимости за 9 месяцев 2024</w:t>
      </w:r>
      <w:r>
        <w:rPr>
          <w:rFonts w:ascii="Times New Roman" w:hAnsi="Times New Roman" w:cs="Times New Roman"/>
          <w:sz w:val="30"/>
          <w:szCs w:val="30"/>
        </w:rPr>
        <w:t xml:space="preserve"> года получили </w:t>
      </w:r>
      <w:r w:rsidR="006A6231">
        <w:rPr>
          <w:rFonts w:ascii="Times New Roman" w:hAnsi="Times New Roman" w:cs="Times New Roman"/>
          <w:sz w:val="30"/>
          <w:szCs w:val="30"/>
        </w:rPr>
        <w:t>72 семьи</w:t>
      </w:r>
      <w:r>
        <w:rPr>
          <w:rFonts w:ascii="Times New Roman" w:hAnsi="Times New Roman" w:cs="Times New Roman"/>
          <w:sz w:val="30"/>
          <w:szCs w:val="30"/>
        </w:rPr>
        <w:t xml:space="preserve"> на </w:t>
      </w:r>
      <w:r w:rsidR="006A6231">
        <w:rPr>
          <w:rFonts w:ascii="Times New Roman" w:hAnsi="Times New Roman" w:cs="Times New Roman"/>
          <w:sz w:val="30"/>
          <w:szCs w:val="30"/>
        </w:rPr>
        <w:t>144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ребенка. </w:t>
      </w:r>
    </w:p>
    <w:p w14:paraId="6B9D74A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Семейный капитал назначен </w:t>
      </w:r>
      <w:r w:rsidR="006A6231">
        <w:rPr>
          <w:rFonts w:ascii="Times New Roman" w:hAnsi="Times New Roman" w:cs="Times New Roman"/>
          <w:sz w:val="30"/>
          <w:szCs w:val="30"/>
        </w:rPr>
        <w:t>23 500</w:t>
      </w:r>
      <w:r w:rsidRPr="001450A3">
        <w:rPr>
          <w:rFonts w:ascii="Times New Roman" w:hAnsi="Times New Roman" w:cs="Times New Roman"/>
          <w:sz w:val="30"/>
          <w:szCs w:val="30"/>
        </w:rPr>
        <w:t xml:space="preserve">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29001EF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</w:t>
      </w:r>
      <w:r w:rsidR="006A6231">
        <w:rPr>
          <w:rFonts w:ascii="Times New Roman" w:hAnsi="Times New Roman" w:cs="Times New Roman"/>
          <w:sz w:val="30"/>
          <w:szCs w:val="30"/>
        </w:rPr>
        <w:t>9 месяцев</w:t>
      </w:r>
      <w:r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1450A3">
        <w:rPr>
          <w:rFonts w:ascii="Times New Roman" w:hAnsi="Times New Roman" w:cs="Times New Roman"/>
          <w:sz w:val="30"/>
          <w:szCs w:val="30"/>
        </w:rPr>
        <w:t xml:space="preserve">израсходовано </w:t>
      </w:r>
      <w:r w:rsidR="006A6231">
        <w:rPr>
          <w:rFonts w:ascii="Times New Roman" w:hAnsi="Times New Roman" w:cs="Times New Roman"/>
          <w:sz w:val="30"/>
          <w:szCs w:val="30"/>
        </w:rPr>
        <w:t>247,3</w:t>
      </w:r>
      <w:r w:rsidRPr="001450A3">
        <w:rPr>
          <w:rFonts w:ascii="Times New Roman" w:hAnsi="Times New Roman" w:cs="Times New Roman"/>
          <w:sz w:val="30"/>
          <w:szCs w:val="30"/>
        </w:rPr>
        <w:t xml:space="preserve"> тыс. рублей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A6DF3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14:paraId="51CD9C4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14:paraId="57F0B664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формирование приверженности к здоровому образу жизни </w:t>
      </w:r>
    </w:p>
    <w:p w14:paraId="4892046D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профилактику неинфекционных заболеваний</w:t>
      </w:r>
    </w:p>
    <w:p w14:paraId="24C0AB3B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14:paraId="0E75C3EA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>и стабилизацию инвалидности населения, наступивших по причине неинфекционных заболеваний</w:t>
      </w:r>
    </w:p>
    <w:p w14:paraId="56E99470" w14:textId="77777777" w:rsidR="001450A3" w:rsidRPr="001450A3" w:rsidRDefault="006A6231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9 месяцев 2024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года в проект «Здоровые города и поселки» вовлечено </w:t>
      </w:r>
      <w:r>
        <w:rPr>
          <w:rFonts w:ascii="Times New Roman" w:hAnsi="Times New Roman" w:cs="Times New Roman"/>
          <w:sz w:val="30"/>
          <w:szCs w:val="30"/>
        </w:rPr>
        <w:t>81 населенный пункт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F081E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</w:t>
      </w:r>
      <w:r w:rsidR="009145AD">
        <w:rPr>
          <w:rFonts w:ascii="Times New Roman" w:hAnsi="Times New Roman" w:cs="Times New Roman"/>
          <w:sz w:val="30"/>
          <w:szCs w:val="30"/>
        </w:rPr>
        <w:t>мках проекта «Школа здоровья» 40</w:t>
      </w:r>
      <w:r w:rsidRPr="001450A3">
        <w:rPr>
          <w:rFonts w:ascii="Times New Roman" w:hAnsi="Times New Roman" w:cs="Times New Roman"/>
          <w:sz w:val="30"/>
          <w:szCs w:val="30"/>
        </w:rPr>
        <w:t>3 учреждений общего среднего образования Минской области подтвердили свое соответствие реализуемому проекту или его критериям</w:t>
      </w:r>
    </w:p>
    <w:p w14:paraId="7AB34B82" w14:textId="77777777"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4B64B1F6" w14:textId="77777777" w:rsidR="001450A3" w:rsidRPr="007F25FC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710C0E65" w14:textId="77777777"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912556" w14:textId="77777777"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14:paraId="39523CC5" w14:textId="77777777" w:rsidR="007F25FC" w:rsidRPr="00C82F26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F26">
        <w:rPr>
          <w:rFonts w:ascii="Times New Roman" w:hAnsi="Times New Roman" w:cs="Times New Roman"/>
          <w:bCs/>
          <w:sz w:val="30"/>
          <w:szCs w:val="30"/>
        </w:rPr>
        <w:t xml:space="preserve">Уровень потребления алкоголя на душу населения (литров)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9 месяцев 2024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7,4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литра на душу населения.</w:t>
      </w:r>
    </w:p>
    <w:p w14:paraId="22F21408" w14:textId="77777777" w:rsidR="007F25FC" w:rsidRPr="007F25FC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82F26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 w:rsidRPr="00C82F26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BF72ECE" w14:textId="77777777"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82F26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CB5BA5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5887955E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 xml:space="preserve">поддерживается на высоком уровне процент беременных ВИЧ-инфицированных женщин и рожденных ими детей, получивших </w:t>
      </w:r>
      <w:r w:rsidRPr="00164D54">
        <w:rPr>
          <w:rFonts w:ascii="Times New Roman" w:hAnsi="Times New Roman" w:cs="Times New Roman"/>
          <w:sz w:val="30"/>
          <w:szCs w:val="30"/>
        </w:rPr>
        <w:lastRenderedPageBreak/>
        <w:t>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7A1B7A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7CF97A" w14:textId="77777777"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14:paraId="447B9536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41814EE" w14:textId="77777777"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D5BF" w14:textId="77777777" w:rsidR="00CC6952" w:rsidRDefault="00CC6952" w:rsidP="001450A3">
      <w:pPr>
        <w:spacing w:after="0" w:line="240" w:lineRule="auto"/>
      </w:pPr>
      <w:r>
        <w:separator/>
      </w:r>
    </w:p>
  </w:endnote>
  <w:endnote w:type="continuationSeparator" w:id="0">
    <w:p w14:paraId="25EF9DFC" w14:textId="77777777" w:rsidR="00CC6952" w:rsidRDefault="00CC6952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EE95" w14:textId="77777777" w:rsidR="00CC6952" w:rsidRDefault="00CC6952" w:rsidP="001450A3">
      <w:pPr>
        <w:spacing w:after="0" w:line="240" w:lineRule="auto"/>
      </w:pPr>
      <w:r>
        <w:separator/>
      </w:r>
    </w:p>
  </w:footnote>
  <w:footnote w:type="continuationSeparator" w:id="0">
    <w:p w14:paraId="229AED48" w14:textId="77777777" w:rsidR="00CC6952" w:rsidRDefault="00CC6952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893596"/>
      <w:docPartObj>
        <w:docPartGallery w:val="Page Numbers (Top of Page)"/>
        <w:docPartUnique/>
      </w:docPartObj>
    </w:sdtPr>
    <w:sdtEndPr/>
    <w:sdtContent>
      <w:p w14:paraId="60B7056E" w14:textId="77777777"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943">
          <w:rPr>
            <w:noProof/>
          </w:rPr>
          <w:t>4</w:t>
        </w:r>
        <w:r>
          <w:fldChar w:fldCharType="end"/>
        </w:r>
      </w:p>
    </w:sdtContent>
  </w:sdt>
  <w:p w14:paraId="68584777" w14:textId="77777777"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8137550">
    <w:abstractNumId w:val="1"/>
  </w:num>
  <w:num w:numId="2" w16cid:durableId="808789483">
    <w:abstractNumId w:val="4"/>
  </w:num>
  <w:num w:numId="3" w16cid:durableId="1241519320">
    <w:abstractNumId w:val="2"/>
  </w:num>
  <w:num w:numId="4" w16cid:durableId="59443244">
    <w:abstractNumId w:val="5"/>
  </w:num>
  <w:num w:numId="5" w16cid:durableId="38601311">
    <w:abstractNumId w:val="3"/>
  </w:num>
  <w:num w:numId="6" w16cid:durableId="194684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66"/>
    <w:rsid w:val="00096819"/>
    <w:rsid w:val="001450A3"/>
    <w:rsid w:val="00164D54"/>
    <w:rsid w:val="001961AD"/>
    <w:rsid w:val="001A5C60"/>
    <w:rsid w:val="00464CFA"/>
    <w:rsid w:val="004A4943"/>
    <w:rsid w:val="00541366"/>
    <w:rsid w:val="0057772D"/>
    <w:rsid w:val="006A6231"/>
    <w:rsid w:val="007C442B"/>
    <w:rsid w:val="007F25FC"/>
    <w:rsid w:val="00814466"/>
    <w:rsid w:val="009145AD"/>
    <w:rsid w:val="009862D6"/>
    <w:rsid w:val="00AC7E92"/>
    <w:rsid w:val="00AE6105"/>
    <w:rsid w:val="00C82F26"/>
    <w:rsid w:val="00C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43F2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Зуевская</cp:lastModifiedBy>
  <cp:revision>2</cp:revision>
  <dcterms:created xsi:type="dcterms:W3CDTF">2024-11-21T05:19:00Z</dcterms:created>
  <dcterms:modified xsi:type="dcterms:W3CDTF">2024-11-21T05:19:00Z</dcterms:modified>
</cp:coreProperties>
</file>